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mc:AlternateContent>
          <mc:Choice Requires="wps">
            <w:drawing>
              <wp:anchor distT="0" distB="0" distL="0" distR="0" simplePos="0" relativeHeight="251659264" behindDoc="0" locked="0" layoutInCell="0" allowOverlap="1">
                <wp:simplePos x="0" y="0"/>
                <wp:positionH relativeFrom="page">
                  <wp:posOffset>-2217420</wp:posOffset>
                </wp:positionH>
                <wp:positionV relativeFrom="page">
                  <wp:posOffset>3681730</wp:posOffset>
                </wp:positionV>
                <wp:extent cx="4951730" cy="206375"/>
                <wp:effectExtent l="0" t="0" r="0" b="0"/>
                <wp:wrapNone/>
                <wp:docPr id="2" name="TextBox 2"/>
                <wp:cNvGraphicFramePr/>
                <a:graphic xmlns:a="http://schemas.openxmlformats.org/drawingml/2006/main">
                  <a:graphicData uri="http://schemas.microsoft.com/office/word/2010/wordprocessingShape">
                    <wps:wsp>
                      <wps:cNvSpPr txBox="1"/>
                      <wps:spPr>
                        <a:xfrm rot="16200000">
                          <a:off x="-2217894" y="3681875"/>
                          <a:ext cx="4951729"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2"/>
                              <w:spacing w:before="57" w:line="228" w:lineRule="auto"/>
                              <w:jc w:val="right"/>
                              <w:rPr>
                                <w:lang w:eastAsia="zh-CN"/>
                              </w:rPr>
                            </w:pPr>
                            <w:r>
                              <w:rPr>
                                <w:spacing w:val="-11"/>
                                <w:lang w:eastAsia="zh-CN"/>
                              </w:rPr>
                              <w:t>承诺：我将严格遵守考场纪律，并知道考试违纪、作弊的严重性，承担由此引起的一切后果。</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2" o:spid="_x0000_s1026" o:spt="202" type="#_x0000_t202" style="position:absolute;left:0pt;margin-left:-174.6pt;margin-top:289.9pt;height:16.25pt;width:389.9pt;mso-position-horizontal-relative:page;mso-position-vertical-relative:page;rotation:-5898240f;z-index:251659264;mso-width-relative:page;mso-height-relative:page;" filled="f" stroked="f" coordsize="21600,21600" o:allowincell="f" o:gfxdata="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k86AM3AAAAAwBAAAPAAAAAAAAAAEAIAAAACIAAABkcnMvZG93&#10;bnJldi54bWxQSwECFAAUAAAACACHTuJARhMnNzUCAABtBAAADgAAAAAAAAABACAAAAArAQAAZHJz&#10;L2Uyb0RvYy54bWxQSwUGAAAAAAYABgBZAQAA0gUAAAAA&#10;">
                <v:fill on="f" focussize="0,0"/>
                <v:stroke on="f" weight="0pt"/>
                <v:imagedata o:title=""/>
                <o:lock v:ext="edit" aspectratio="f"/>
                <v:textbox inset="0mm,0mm,0mm,0mm">
                  <w:txbxContent>
                    <w:p>
                      <w:pPr>
                        <w:pStyle w:val="2"/>
                        <w:spacing w:before="57" w:line="228" w:lineRule="auto"/>
                        <w:jc w:val="right"/>
                        <w:rPr>
                          <w:lang w:eastAsia="zh-CN"/>
                        </w:rPr>
                      </w:pPr>
                      <w:r>
                        <w:rPr>
                          <w:spacing w:val="-11"/>
                          <w:lang w:eastAsia="zh-CN"/>
                        </w:rPr>
                        <w:t>承诺：我将严格遵守考场纪律，并知道考试违纪、作弊的严重性，承担由此引起的一切后果。</w:t>
                      </w:r>
                    </w:p>
                  </w:txbxContent>
                </v:textbox>
              </v:shape>
            </w:pict>
          </mc:Fallback>
        </mc:AlternateContent>
      </w:r>
      <w:r>
        <mc:AlternateContent>
          <mc:Choice Requires="wps">
            <w:drawing>
              <wp:anchor distT="0" distB="0" distL="0" distR="0" simplePos="0" relativeHeight="251661312" behindDoc="0" locked="0" layoutInCell="0" allowOverlap="1">
                <wp:simplePos x="0" y="0"/>
                <wp:positionH relativeFrom="page">
                  <wp:posOffset>-1621790</wp:posOffset>
                </wp:positionH>
                <wp:positionV relativeFrom="page">
                  <wp:posOffset>4091305</wp:posOffset>
                </wp:positionV>
                <wp:extent cx="4129405" cy="206375"/>
                <wp:effectExtent l="0" t="0" r="0" b="0"/>
                <wp:wrapNone/>
                <wp:docPr id="4" name="TextBox 4"/>
                <wp:cNvGraphicFramePr/>
                <a:graphic xmlns:a="http://schemas.openxmlformats.org/drawingml/2006/main">
                  <a:graphicData uri="http://schemas.microsoft.com/office/word/2010/wordprocessingShape">
                    <wps:wsp>
                      <wps:cNvSpPr txBox="1"/>
                      <wps:spPr>
                        <a:xfrm rot="16200000">
                          <a:off x="-1622356" y="4091416"/>
                          <a:ext cx="4129404"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2"/>
                              <w:spacing w:before="57" w:line="228" w:lineRule="auto"/>
                              <w:ind w:left="20"/>
                            </w:pPr>
                            <w:r>
                              <w:rPr>
                                <w:spacing w:val="-2"/>
                              </w:rPr>
                              <w:t>分院</w:t>
                            </w:r>
                            <w:r>
                              <w:rPr>
                                <w:spacing w:val="6"/>
                              </w:rPr>
                              <w:t xml:space="preserve">                </w:t>
                            </w:r>
                            <w:r>
                              <w:rPr>
                                <w:spacing w:val="-2"/>
                              </w:rPr>
                              <w:t>班级                  姓名</w:t>
                            </w:r>
                            <w:r>
                              <w:rPr>
                                <w:spacing w:val="1"/>
                              </w:rPr>
                              <w:t xml:space="preserve">              </w:t>
                            </w:r>
                            <w:r>
                              <w:rPr>
                                <w:spacing w:val="-2"/>
                              </w:rPr>
                              <w:t>学号</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4" o:spid="_x0000_s1026" o:spt="202" type="#_x0000_t202" style="position:absolute;left:0pt;margin-left:-127.7pt;margin-top:322.15pt;height:16.25pt;width:325.15pt;mso-position-horizontal-relative:page;mso-position-vertical-relative:page;rotation:-5898240f;z-index:251661312;mso-width-relative:page;mso-height-relative:page;" filled="f" stroked="f" coordsize="21600,21600" o:allowincell="f" o:gfxdata="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SmWTc3AAAAAwBAAAPAAAAAAAAAAEAIAAAACIAAABkcnMvZG93bnJl&#10;di54bWxQSwECFAAUAAAACACHTuJAnlF+5DICAABtBAAADgAAAAAAAAABACAAAAArAQAAZHJzL2Uy&#10;b0RvYy54bWxQSwUGAAAAAAYABgBZAQAAzwUAAAAA&#10;">
                <v:fill on="f" focussize="0,0"/>
                <v:stroke on="f" weight="0pt"/>
                <v:imagedata o:title=""/>
                <o:lock v:ext="edit" aspectratio="f"/>
                <v:textbox inset="0mm,0mm,0mm,0mm">
                  <w:txbxContent>
                    <w:p>
                      <w:pPr>
                        <w:pStyle w:val="2"/>
                        <w:spacing w:before="57" w:line="228" w:lineRule="auto"/>
                        <w:ind w:left="20"/>
                      </w:pPr>
                      <w:r>
                        <w:rPr>
                          <w:spacing w:val="-2"/>
                        </w:rPr>
                        <w:t>分院</w:t>
                      </w:r>
                      <w:r>
                        <w:rPr>
                          <w:spacing w:val="6"/>
                        </w:rPr>
                        <w:t xml:space="preserve">                </w:t>
                      </w:r>
                      <w:r>
                        <w:rPr>
                          <w:spacing w:val="-2"/>
                        </w:rPr>
                        <w:t>班级                  姓名</w:t>
                      </w:r>
                      <w:r>
                        <w:rPr>
                          <w:spacing w:val="1"/>
                        </w:rPr>
                        <w:t xml:space="preserve">              </w:t>
                      </w:r>
                      <w:r>
                        <w:rPr>
                          <w:spacing w:val="-2"/>
                        </w:rPr>
                        <w:t>学号</w:t>
                      </w:r>
                    </w:p>
                  </w:txbxContent>
                </v:textbox>
              </v:shape>
            </w:pict>
          </mc:Fallback>
        </mc:AlternateContent>
      </w:r>
      <w:r>
        <w:pict>
          <v:shape id="_x0000_s1027" o:spid="_x0000_s1027" o:spt="100" style="position:absolute;left:0pt;margin-left:39.95pt;margin-top:95.45pt;height:378pt;width:0.5pt;mso-position-horizontal-relative:page;mso-position-vertical-relative:page;z-index:251662336;mso-width-relative:page;mso-height-relative:page;" filled="f" coordsize="10,7560" o:allowincell="f" adj="," path="m4,7559l4,5850m4,5471l4,3668m4,3289l4,1864m4,1485l4,0e">
            <v:path o:connecttype="segments"/>
            <v:fill on="f" focussize="0,0"/>
            <v:stroke weight="0.48pt" miterlimit="2" joinstyle="bevel"/>
            <v:imagedata o:title=""/>
            <o:lock v:ext="edit"/>
          </v:shape>
        </w:pict>
      </w:r>
      <w:r>
        <w:pict>
          <v:shape id="_x0000_s1028" o:spid="_x0000_s1028" o:spt="202" type="#_x0000_t202" style="position:absolute;left:0pt;margin-left:5.45pt;margin-top:12.65pt;height:74.55pt;width:48.5pt;mso-position-horizontal-relative:page;mso-position-vertical-relative:page;z-index:251660288;mso-width-relative:page;mso-height-relative:page;" filled="f" stroked="f" coordsize="21600,21600" o:allowincell="f">
            <v:path/>
            <v:fill on="f" focussize="0,0"/>
            <v:stroke on="f"/>
            <v:imagedata o:title=""/>
            <o:lock v:ext="edit"/>
            <v:textbox inset="0mm,0mm,0mm,0mm">
              <w:txbxContent>
                <w:p>
                  <w:pPr>
                    <w:spacing w:line="20" w:lineRule="exact"/>
                  </w:pPr>
                </w:p>
                <w:tbl>
                  <w:tblPr>
                    <w:tblStyle w:val="10"/>
                    <w:tblW w:w="889" w:type="dxa"/>
                    <w:tblInd w:w="40" w:type="dxa"/>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Layout w:type="fixed"/>
                    <w:tblCellMar>
                      <w:top w:w="0" w:type="dxa"/>
                      <w:left w:w="0" w:type="dxa"/>
                      <w:bottom w:w="0" w:type="dxa"/>
                      <w:right w:w="0" w:type="dxa"/>
                    </w:tblCellMar>
                  </w:tblPr>
                  <w:tblGrid>
                    <w:gridCol w:w="409"/>
                    <w:gridCol w:w="480"/>
                  </w:tblGrid>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CellMar>
                        <w:top w:w="0" w:type="dxa"/>
                        <w:left w:w="0" w:type="dxa"/>
                        <w:bottom w:w="0" w:type="dxa"/>
                        <w:right w:w="0" w:type="dxa"/>
                      </w:tblCellMar>
                    </w:tblPrEx>
                    <w:trPr>
                      <w:trHeight w:val="1370" w:hRule="atLeast"/>
                    </w:trPr>
                    <w:tc>
                      <w:tcPr>
                        <w:tcW w:w="409" w:type="dxa"/>
                        <w:tcBorders>
                          <w:right w:val="nil"/>
                        </w:tcBorders>
                        <w:textDirection w:val="btLr"/>
                      </w:tcPr>
                      <w:p>
                        <w:pPr>
                          <w:spacing w:before="137" w:line="219" w:lineRule="auto"/>
                          <w:ind w:left="35"/>
                          <w:rPr>
                            <w:rFonts w:ascii="宋体" w:hAnsi="宋体" w:eastAsia="宋体" w:cs="宋体"/>
                            <w:sz w:val="18"/>
                            <w:szCs w:val="18"/>
                            <w:lang w:eastAsia="zh-CN"/>
                          </w:rPr>
                        </w:pPr>
                        <w:r>
                          <w:rPr>
                            <w:rFonts w:ascii="宋体" w:hAnsi="宋体" w:eastAsia="宋体" w:cs="宋体"/>
                            <w:spacing w:val="-16"/>
                            <w:sz w:val="18"/>
                            <w:szCs w:val="18"/>
                          </w:rPr>
                          <w:t>命题人：</w:t>
                        </w:r>
                        <w:r>
                          <w:rPr>
                            <w:rFonts w:hint="eastAsia" w:ascii="宋体" w:hAnsi="宋体" w:eastAsia="宋体" w:cs="宋体"/>
                            <w:spacing w:val="-16"/>
                            <w:sz w:val="18"/>
                            <w:szCs w:val="18"/>
                            <w:lang w:eastAsia="zh-CN"/>
                          </w:rPr>
                          <w:t>陈</w:t>
                        </w:r>
                        <w:r>
                          <w:rPr>
                            <w:rFonts w:hint="eastAsia" w:ascii="宋体" w:hAnsi="宋体" w:eastAsia="宋体" w:cs="宋体"/>
                            <w:spacing w:val="-16"/>
                            <w:sz w:val="18"/>
                            <w:szCs w:val="18"/>
                            <w:lang w:val="en-US" w:eastAsia="zh-CN"/>
                          </w:rPr>
                          <w:t xml:space="preserve">  </w:t>
                        </w:r>
                        <w:r>
                          <w:rPr>
                            <w:rFonts w:hint="eastAsia" w:ascii="宋体" w:hAnsi="宋体" w:eastAsia="宋体" w:cs="宋体"/>
                            <w:spacing w:val="-16"/>
                            <w:sz w:val="18"/>
                            <w:szCs w:val="18"/>
                            <w:lang w:eastAsia="zh-CN"/>
                          </w:rPr>
                          <w:t>晨</w:t>
                        </w:r>
                      </w:p>
                    </w:tc>
                    <w:tc>
                      <w:tcPr>
                        <w:tcW w:w="480" w:type="dxa"/>
                        <w:tcBorders>
                          <w:left w:val="nil"/>
                        </w:tcBorders>
                        <w:textDirection w:val="btLr"/>
                      </w:tcPr>
                      <w:p>
                        <w:pPr>
                          <w:spacing w:before="110" w:line="219" w:lineRule="auto"/>
                          <w:ind w:left="45"/>
                          <w:rPr>
                            <w:rFonts w:hint="eastAsia" w:ascii="宋体" w:hAnsi="宋体" w:eastAsia="宋体" w:cs="宋体"/>
                            <w:sz w:val="18"/>
                            <w:szCs w:val="18"/>
                            <w:lang w:eastAsia="zh-CN"/>
                          </w:rPr>
                        </w:pPr>
                        <w:r>
                          <w:rPr>
                            <w:rFonts w:ascii="宋体" w:hAnsi="宋体" w:eastAsia="宋体" w:cs="宋体"/>
                            <w:spacing w:val="-17"/>
                            <w:sz w:val="18"/>
                            <w:szCs w:val="18"/>
                          </w:rPr>
                          <w:t>审核人：</w:t>
                        </w:r>
                        <w:r>
                          <w:rPr>
                            <w:rFonts w:hint="eastAsia" w:ascii="宋体" w:hAnsi="宋体" w:eastAsia="宋体" w:cs="宋体"/>
                            <w:spacing w:val="-17"/>
                            <w:sz w:val="18"/>
                            <w:szCs w:val="18"/>
                            <w:lang w:eastAsia="zh-CN"/>
                          </w:rPr>
                          <w:t>刘</w:t>
                        </w:r>
                        <w:r>
                          <w:rPr>
                            <w:rFonts w:hint="eastAsia" w:ascii="宋体" w:hAnsi="宋体" w:eastAsia="宋体" w:cs="宋体"/>
                            <w:spacing w:val="-17"/>
                            <w:sz w:val="18"/>
                            <w:szCs w:val="18"/>
                            <w:lang w:val="en-US" w:eastAsia="zh-CN"/>
                          </w:rPr>
                          <w:t xml:space="preserve">  </w:t>
                        </w:r>
                        <w:r>
                          <w:rPr>
                            <w:rFonts w:hint="eastAsia" w:ascii="宋体" w:hAnsi="宋体" w:eastAsia="宋体" w:cs="宋体"/>
                            <w:spacing w:val="-17"/>
                            <w:sz w:val="18"/>
                            <w:szCs w:val="18"/>
                            <w:lang w:eastAsia="zh-CN"/>
                          </w:rPr>
                          <w:t>芩</w:t>
                        </w:r>
                      </w:p>
                    </w:tc>
                  </w:tr>
                </w:tbl>
                <w:p/>
              </w:txbxContent>
            </v:textbox>
          </v:shape>
        </w:pict>
      </w:r>
    </w:p>
    <w:p>
      <w:pPr>
        <w:spacing w:before="48"/>
      </w:pPr>
    </w:p>
    <w:p>
      <w:pPr>
        <w:spacing w:before="48"/>
      </w:pPr>
    </w:p>
    <w:p>
      <w:pPr>
        <w:spacing w:before="47"/>
      </w:pPr>
    </w:p>
    <w:p>
      <w:pPr>
        <w:sectPr>
          <w:footerReference r:id="rId5" w:type="first"/>
          <w:footerReference r:id="rId3" w:type="default"/>
          <w:footerReference r:id="rId4" w:type="even"/>
          <w:pgSz w:w="16839" w:h="11906"/>
          <w:pgMar w:top="0" w:right="1325" w:bottom="0" w:left="129" w:header="0" w:footer="0" w:gutter="0"/>
          <w:pgNumType w:fmt="numberInDash"/>
          <w:cols w:equalWidth="0" w:num="1">
            <w:col w:w="15384"/>
          </w:cols>
        </w:sectPr>
      </w:pPr>
    </w:p>
    <w:p>
      <w:pPr>
        <w:widowControl w:val="0"/>
        <w:kinsoku/>
        <w:autoSpaceDE/>
        <w:autoSpaceDN/>
        <w:adjustRightInd/>
        <w:snapToGrid/>
        <w:spacing w:line="400" w:lineRule="exact"/>
        <w:ind w:firstLine="1374" w:firstLineChars="600"/>
        <w:jc w:val="both"/>
        <w:textAlignment w:val="auto"/>
        <w:rPr>
          <w:rFonts w:ascii="黑体" w:hAnsi="黑体" w:eastAsia="黑体" w:cs="黑体"/>
          <w:b/>
          <w:bCs/>
          <w:snapToGrid/>
          <w:w w:val="95"/>
          <w:kern w:val="2"/>
          <w:sz w:val="24"/>
          <w:szCs w:val="16"/>
          <w:lang w:eastAsia="zh-CN"/>
        </w:rPr>
      </w:pPr>
      <w:r>
        <w:rPr>
          <w:rFonts w:hint="eastAsia" w:ascii="黑体" w:hAnsi="黑体" w:eastAsia="黑体" w:cs="黑体"/>
          <w:b/>
          <w:bCs/>
          <w:snapToGrid/>
          <w:w w:val="95"/>
          <w:kern w:val="2"/>
          <w:sz w:val="24"/>
          <w:szCs w:val="16"/>
          <w:lang w:eastAsia="zh-CN"/>
        </w:rPr>
        <w:t>新余新兴产业工程学校2023~2024 学年第 一学期期末考试卷</w:t>
      </w:r>
    </w:p>
    <w:p>
      <w:pPr>
        <w:spacing w:before="39" w:line="249" w:lineRule="auto"/>
        <w:ind w:right="741" w:firstLine="1496" w:firstLineChars="1100"/>
        <w:rPr>
          <w:rFonts w:ascii="楷体" w:hAnsi="楷体" w:eastAsia="楷体" w:cs="楷体"/>
          <w:spacing w:val="-16"/>
          <w:sz w:val="16"/>
          <w:szCs w:val="16"/>
          <w:u w:val="single"/>
          <w:lang w:eastAsia="zh-CN"/>
        </w:rPr>
      </w:pPr>
      <w:r>
        <w:rPr>
          <w:rFonts w:ascii="楷体" w:hAnsi="楷体" w:eastAsia="楷体" w:cs="楷体"/>
          <w:spacing w:val="-12"/>
          <w:sz w:val="16"/>
          <w:szCs w:val="16"/>
          <w:lang w:eastAsia="zh-CN"/>
        </w:rPr>
        <w:t xml:space="preserve"> </w:t>
      </w:r>
      <w:r>
        <w:rPr>
          <w:rFonts w:hint="eastAsia" w:ascii="Times New Roman" w:hAnsi="Times New Roman" w:eastAsia="黑体" w:cs="Times New Roman"/>
          <w:b/>
          <w:bCs/>
          <w:snapToGrid/>
          <w:w w:val="95"/>
          <w:kern w:val="2"/>
          <w:szCs w:val="13"/>
          <w:lang w:eastAsia="zh-CN"/>
        </w:rPr>
        <w:t>课程名称：</w:t>
      </w:r>
      <w:r>
        <w:rPr>
          <w:rFonts w:ascii="楷体" w:hAnsi="楷体" w:eastAsia="楷体" w:cs="楷体"/>
          <w:spacing w:val="-12"/>
          <w:sz w:val="16"/>
          <w:szCs w:val="16"/>
          <w:u w:val="single"/>
          <w:lang w:eastAsia="zh-CN"/>
        </w:rPr>
        <w:t xml:space="preserve"> </w:t>
      </w:r>
      <w:r>
        <w:rPr>
          <w:rFonts w:hint="eastAsia" w:ascii="楷体" w:hAnsi="楷体" w:eastAsia="楷体" w:cs="楷体"/>
          <w:spacing w:val="-12"/>
          <w:sz w:val="16"/>
          <w:szCs w:val="16"/>
          <w:u w:val="single"/>
          <w:lang w:eastAsia="zh-CN"/>
        </w:rPr>
        <w:t xml:space="preserve">铁路运输经济法规   </w:t>
      </w:r>
      <w:r>
        <w:rPr>
          <w:rFonts w:ascii="楷体" w:hAnsi="楷体" w:eastAsia="楷体" w:cs="楷体"/>
          <w:spacing w:val="-12"/>
          <w:sz w:val="16"/>
          <w:szCs w:val="16"/>
          <w:u w:val="single"/>
          <w:lang w:eastAsia="zh-CN"/>
        </w:rPr>
        <w:t xml:space="preserve"> </w:t>
      </w:r>
      <w:r>
        <w:rPr>
          <w:rFonts w:hint="eastAsia" w:ascii="Times New Roman" w:hAnsi="Times New Roman" w:eastAsia="黑体" w:cs="Times New Roman"/>
          <w:b/>
          <w:bCs/>
          <w:snapToGrid/>
          <w:w w:val="95"/>
          <w:kern w:val="2"/>
          <w:szCs w:val="13"/>
          <w:lang w:eastAsia="zh-CN"/>
        </w:rPr>
        <w:t>试卷类型：</w:t>
      </w:r>
      <w:r>
        <w:rPr>
          <w:rFonts w:ascii="Times New Roman" w:hAnsi="Times New Roman" w:eastAsia="Times New Roman" w:cs="Times New Roman"/>
          <w:spacing w:val="-12"/>
          <w:sz w:val="16"/>
          <w:szCs w:val="16"/>
          <w:u w:val="single"/>
          <w:lang w:eastAsia="zh-CN"/>
        </w:rPr>
        <w:t xml:space="preserve">    A </w:t>
      </w:r>
      <w:r>
        <w:rPr>
          <w:rFonts w:ascii="楷体" w:hAnsi="楷体" w:eastAsia="楷体" w:cs="楷体"/>
          <w:spacing w:val="-12"/>
          <w:sz w:val="16"/>
          <w:szCs w:val="16"/>
          <w:u w:val="single"/>
          <w:lang w:eastAsia="zh-CN"/>
        </w:rPr>
        <w:t xml:space="preserve">卷   </w:t>
      </w:r>
      <w:r>
        <w:rPr>
          <w:rFonts w:ascii="楷体" w:hAnsi="楷体" w:eastAsia="楷体" w:cs="楷体"/>
          <w:sz w:val="16"/>
          <w:szCs w:val="16"/>
          <w:lang w:eastAsia="zh-CN"/>
        </w:rPr>
        <w:t xml:space="preserve"> </w:t>
      </w:r>
      <w:r>
        <w:rPr>
          <w:rFonts w:hint="eastAsia" w:ascii="楷体" w:hAnsi="楷体" w:eastAsia="楷体" w:cs="楷体"/>
          <w:sz w:val="16"/>
          <w:szCs w:val="16"/>
          <w:lang w:eastAsia="zh-CN"/>
        </w:rPr>
        <w:t xml:space="preserve">   </w:t>
      </w:r>
      <w:r>
        <w:rPr>
          <w:rFonts w:hint="eastAsia" w:ascii="Times New Roman" w:hAnsi="Times New Roman" w:eastAsia="黑体" w:cs="Times New Roman"/>
          <w:b/>
          <w:bCs/>
          <w:snapToGrid/>
          <w:w w:val="95"/>
          <w:kern w:val="2"/>
          <w:szCs w:val="13"/>
          <w:lang w:eastAsia="zh-CN"/>
        </w:rPr>
        <w:t>考试方式：</w:t>
      </w:r>
      <w:r>
        <w:rPr>
          <w:rFonts w:ascii="楷体" w:hAnsi="楷体" w:eastAsia="楷体" w:cs="楷体"/>
          <w:spacing w:val="22"/>
          <w:sz w:val="16"/>
          <w:szCs w:val="16"/>
          <w:u w:val="single"/>
          <w:lang w:eastAsia="zh-CN"/>
        </w:rPr>
        <w:t xml:space="preserve"> </w:t>
      </w:r>
      <w:r>
        <w:rPr>
          <w:rFonts w:ascii="楷体" w:hAnsi="楷体" w:eastAsia="楷体" w:cs="楷体"/>
          <w:spacing w:val="-16"/>
          <w:sz w:val="16"/>
          <w:szCs w:val="16"/>
          <w:u w:val="single"/>
          <w:lang w:eastAsia="zh-CN"/>
        </w:rPr>
        <w:t>闭卷</w:t>
      </w:r>
      <w:r>
        <w:rPr>
          <w:rFonts w:hint="eastAsia" w:ascii="楷体" w:hAnsi="楷体" w:eastAsia="楷体" w:cs="楷体"/>
          <w:spacing w:val="-16"/>
          <w:sz w:val="16"/>
          <w:szCs w:val="16"/>
          <w:u w:val="single"/>
          <w:lang w:eastAsia="zh-CN"/>
        </w:rPr>
        <w:t xml:space="preserve">    </w:t>
      </w:r>
    </w:p>
    <w:p>
      <w:pPr>
        <w:spacing w:before="39" w:line="249" w:lineRule="auto"/>
        <w:ind w:right="741" w:firstLine="1599" w:firstLineChars="800"/>
        <w:rPr>
          <w:rFonts w:ascii="楷体" w:hAnsi="楷体" w:eastAsia="楷体" w:cs="楷体"/>
          <w:sz w:val="16"/>
          <w:szCs w:val="16"/>
          <w:lang w:eastAsia="zh-CN"/>
        </w:rPr>
      </w:pPr>
      <w:r>
        <w:rPr>
          <w:rFonts w:hint="eastAsia" w:ascii="Times New Roman" w:hAnsi="Times New Roman" w:eastAsia="黑体" w:cs="Times New Roman"/>
          <w:b/>
          <w:bCs/>
          <w:snapToGrid/>
          <w:w w:val="95"/>
          <w:kern w:val="2"/>
          <w:szCs w:val="13"/>
          <w:lang w:eastAsia="zh-CN"/>
        </w:rPr>
        <w:t>适用范围：</w:t>
      </w:r>
      <w:r>
        <w:rPr>
          <w:rFonts w:ascii="Times New Roman" w:hAnsi="Times New Roman" w:eastAsia="Times New Roman" w:cs="Times New Roman"/>
          <w:spacing w:val="-16"/>
          <w:sz w:val="16"/>
          <w:szCs w:val="16"/>
          <w:u w:val="single"/>
          <w:lang w:eastAsia="zh-CN"/>
        </w:rPr>
        <w:t xml:space="preserve">   2</w:t>
      </w:r>
      <w:r>
        <w:rPr>
          <w:rFonts w:hint="eastAsia" w:ascii="Times New Roman" w:hAnsi="Times New Roman" w:eastAsia="宋体" w:cs="Times New Roman"/>
          <w:spacing w:val="-16"/>
          <w:sz w:val="16"/>
          <w:szCs w:val="16"/>
          <w:u w:val="single"/>
          <w:lang w:eastAsia="zh-CN"/>
        </w:rPr>
        <w:t xml:space="preserve">2         </w:t>
      </w:r>
      <w:r>
        <w:rPr>
          <w:rFonts w:hint="eastAsia" w:ascii="Times New Roman" w:hAnsi="Times New Roman" w:eastAsia="黑体" w:cs="Times New Roman"/>
          <w:b/>
          <w:bCs/>
          <w:snapToGrid/>
          <w:w w:val="95"/>
          <w:kern w:val="2"/>
          <w:szCs w:val="13"/>
          <w:lang w:eastAsia="zh-CN"/>
        </w:rPr>
        <w:t xml:space="preserve">级 </w:t>
      </w:r>
      <w:r>
        <w:rPr>
          <w:rFonts w:hint="eastAsia" w:ascii="楷体" w:hAnsi="楷体" w:eastAsia="楷体" w:cs="楷体"/>
          <w:spacing w:val="-16"/>
          <w:sz w:val="16"/>
          <w:szCs w:val="16"/>
          <w:u w:val="single"/>
          <w:lang w:eastAsia="zh-CN"/>
        </w:rPr>
        <w:t xml:space="preserve">铁道运输     </w:t>
      </w:r>
      <w:r>
        <w:rPr>
          <w:rFonts w:ascii="楷体" w:hAnsi="楷体" w:eastAsia="楷体" w:cs="楷体"/>
          <w:spacing w:val="42"/>
          <w:sz w:val="16"/>
          <w:szCs w:val="16"/>
          <w:u w:val="single"/>
          <w:lang w:eastAsia="zh-CN"/>
        </w:rPr>
        <w:t xml:space="preserve"> </w:t>
      </w:r>
      <w:r>
        <w:rPr>
          <w:rFonts w:hint="eastAsia" w:ascii="Times New Roman" w:hAnsi="Times New Roman" w:eastAsia="黑体" w:cs="Times New Roman"/>
          <w:b/>
          <w:bCs/>
          <w:snapToGrid/>
          <w:w w:val="95"/>
          <w:kern w:val="2"/>
          <w:szCs w:val="13"/>
          <w:lang w:eastAsia="zh-CN"/>
        </w:rPr>
        <w:t>专业</w:t>
      </w:r>
      <w:r>
        <w:rPr>
          <w:rFonts w:ascii="楷体" w:hAnsi="楷体" w:eastAsia="楷体" w:cs="楷体"/>
          <w:spacing w:val="-42"/>
          <w:sz w:val="16"/>
          <w:szCs w:val="16"/>
          <w:u w:val="single"/>
          <w:lang w:eastAsia="zh-CN"/>
        </w:rPr>
        <w:t xml:space="preserve"> </w:t>
      </w:r>
      <w:r>
        <w:rPr>
          <w:rFonts w:hint="eastAsia" w:ascii="楷体" w:hAnsi="楷体" w:eastAsia="楷体" w:cs="楷体"/>
          <w:spacing w:val="-42"/>
          <w:sz w:val="16"/>
          <w:szCs w:val="16"/>
          <w:u w:val="single"/>
          <w:lang w:eastAsia="zh-CN"/>
        </w:rPr>
        <w:t xml:space="preserve"> </w:t>
      </w:r>
      <w:r>
        <w:rPr>
          <w:rFonts w:hint="eastAsia" w:ascii="楷体" w:hAnsi="楷体" w:eastAsia="楷体" w:cs="楷体"/>
          <w:spacing w:val="-16"/>
          <w:sz w:val="16"/>
          <w:szCs w:val="16"/>
          <w:u w:val="single"/>
          <w:lang w:eastAsia="zh-CN"/>
        </w:rPr>
        <w:t xml:space="preserve">铁路 </w:t>
      </w:r>
      <w:r>
        <w:rPr>
          <w:rFonts w:ascii="楷体" w:hAnsi="楷体" w:eastAsia="楷体" w:cs="楷体"/>
          <w:spacing w:val="-32"/>
          <w:sz w:val="16"/>
          <w:szCs w:val="16"/>
          <w:u w:val="single"/>
          <w:lang w:eastAsia="zh-CN"/>
        </w:rPr>
        <w:t xml:space="preserve"> </w:t>
      </w:r>
      <w:r>
        <w:rPr>
          <w:rFonts w:hint="eastAsia" w:ascii="楷体" w:hAnsi="楷体" w:eastAsia="楷体" w:cs="楷体"/>
          <w:spacing w:val="-32"/>
          <w:sz w:val="16"/>
          <w:szCs w:val="16"/>
          <w:u w:val="single"/>
          <w:lang w:eastAsia="zh-CN"/>
        </w:rPr>
        <w:t xml:space="preserve"> </w:t>
      </w:r>
      <w:r>
        <w:rPr>
          <w:rFonts w:hint="eastAsia" w:ascii="Times New Roman" w:hAnsi="Times New Roman" w:eastAsia="黑体" w:cs="Times New Roman"/>
          <w:b/>
          <w:bCs/>
          <w:snapToGrid/>
          <w:w w:val="95"/>
          <w:kern w:val="2"/>
          <w:szCs w:val="13"/>
          <w:lang w:eastAsia="zh-CN"/>
        </w:rPr>
        <w:t>班      印刷份数：</w:t>
      </w:r>
      <w:r>
        <w:rPr>
          <w:rFonts w:ascii="Times New Roman" w:hAnsi="Times New Roman" w:eastAsia="Times New Roman" w:cs="Times New Roman"/>
          <w:spacing w:val="-16"/>
          <w:sz w:val="16"/>
          <w:szCs w:val="16"/>
          <w:u w:val="single"/>
          <w:lang w:eastAsia="zh-CN"/>
        </w:rPr>
        <w:t xml:space="preserve">  </w:t>
      </w:r>
      <w:r>
        <w:rPr>
          <w:rFonts w:ascii="Times New Roman" w:hAnsi="Times New Roman" w:eastAsia="Times New Roman" w:cs="Times New Roman"/>
          <w:spacing w:val="-17"/>
          <w:sz w:val="16"/>
          <w:szCs w:val="16"/>
          <w:u w:val="single"/>
          <w:lang w:eastAsia="zh-CN"/>
        </w:rPr>
        <w:t xml:space="preserve"> </w:t>
      </w:r>
      <w:r>
        <w:rPr>
          <w:rFonts w:hint="eastAsia" w:ascii="Times New Roman" w:hAnsi="Times New Roman" w:eastAsia="宋体" w:cs="Times New Roman"/>
          <w:spacing w:val="-17"/>
          <w:sz w:val="16"/>
          <w:szCs w:val="16"/>
          <w:u w:val="single"/>
          <w:lang w:eastAsia="zh-CN"/>
        </w:rPr>
        <w:t xml:space="preserve">       40         </w:t>
      </w:r>
      <w:r>
        <w:rPr>
          <w:rFonts w:ascii="Times New Roman" w:hAnsi="Times New Roman" w:eastAsia="Times New Roman" w:cs="Times New Roman"/>
          <w:spacing w:val="-17"/>
          <w:sz w:val="16"/>
          <w:szCs w:val="16"/>
          <w:u w:val="single"/>
          <w:lang w:eastAsia="zh-CN"/>
        </w:rPr>
        <w:t xml:space="preserve">  </w:t>
      </w:r>
      <w:r>
        <w:rPr>
          <w:rFonts w:hint="eastAsia" w:ascii="Times New Roman" w:hAnsi="Times New Roman" w:eastAsia="黑体" w:cs="Times New Roman"/>
          <w:b/>
          <w:bCs/>
          <w:snapToGrid/>
          <w:w w:val="95"/>
          <w:kern w:val="2"/>
          <w:szCs w:val="13"/>
          <w:lang w:eastAsia="zh-CN"/>
        </w:rPr>
        <w:t>份</w:t>
      </w:r>
    </w:p>
    <w:tbl>
      <w:tblPr>
        <w:tblStyle w:val="10"/>
        <w:tblpPr w:leftFromText="180" w:rightFromText="180" w:vertAnchor="page" w:horzAnchor="page" w:tblpX="1340" w:tblpY="2445"/>
        <w:tblOverlap w:val="never"/>
        <w:tblW w:w="6802"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80"/>
        <w:gridCol w:w="853"/>
        <w:gridCol w:w="853"/>
        <w:gridCol w:w="853"/>
        <w:gridCol w:w="907"/>
        <w:gridCol w:w="1178"/>
        <w:gridCol w:w="117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980"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Cs w:val="20"/>
                <w:lang w:eastAsia="zh-CN"/>
              </w:rPr>
            </w:pPr>
            <w:r>
              <w:rPr>
                <w:rFonts w:ascii="Times New Roman" w:hAnsi="Times New Roman" w:eastAsia="宋体" w:cs="Times New Roman"/>
                <w:b/>
                <w:bCs/>
                <w:snapToGrid/>
                <w:kern w:val="2"/>
                <w:szCs w:val="20"/>
                <w:lang w:eastAsia="zh-CN"/>
              </w:rPr>
              <w:t>题号</w:t>
            </w:r>
          </w:p>
        </w:tc>
        <w:tc>
          <w:tcPr>
            <w:tcW w:w="853"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Cs w:val="20"/>
                <w:lang w:eastAsia="zh-CN"/>
              </w:rPr>
            </w:pPr>
            <w:r>
              <w:rPr>
                <w:rFonts w:ascii="Times New Roman" w:hAnsi="Times New Roman" w:eastAsia="宋体" w:cs="Times New Roman"/>
                <w:b/>
                <w:bCs/>
                <w:snapToGrid/>
                <w:kern w:val="2"/>
                <w:szCs w:val="20"/>
                <w:lang w:eastAsia="zh-CN"/>
              </w:rPr>
              <w:t>一</w:t>
            </w:r>
          </w:p>
        </w:tc>
        <w:tc>
          <w:tcPr>
            <w:tcW w:w="853"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Cs w:val="20"/>
                <w:lang w:eastAsia="zh-CN"/>
              </w:rPr>
            </w:pPr>
            <w:r>
              <w:rPr>
                <w:rFonts w:ascii="Times New Roman" w:hAnsi="Times New Roman" w:eastAsia="宋体" w:cs="Times New Roman"/>
                <w:b/>
                <w:bCs/>
                <w:snapToGrid/>
                <w:kern w:val="2"/>
                <w:szCs w:val="20"/>
                <w:lang w:eastAsia="zh-CN"/>
              </w:rPr>
              <w:t>二</w:t>
            </w:r>
          </w:p>
        </w:tc>
        <w:tc>
          <w:tcPr>
            <w:tcW w:w="853"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Cs w:val="20"/>
                <w:lang w:eastAsia="zh-CN"/>
              </w:rPr>
            </w:pPr>
            <w:r>
              <w:rPr>
                <w:rFonts w:ascii="Times New Roman" w:hAnsi="Times New Roman" w:eastAsia="宋体" w:cs="Times New Roman"/>
                <w:b/>
                <w:bCs/>
                <w:snapToGrid/>
                <w:kern w:val="2"/>
                <w:szCs w:val="20"/>
                <w:lang w:eastAsia="zh-CN"/>
              </w:rPr>
              <w:t>三</w:t>
            </w:r>
          </w:p>
        </w:tc>
        <w:tc>
          <w:tcPr>
            <w:tcW w:w="907"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Cs w:val="20"/>
                <w:lang w:eastAsia="zh-CN"/>
              </w:rPr>
            </w:pPr>
            <w:r>
              <w:rPr>
                <w:rFonts w:ascii="Times New Roman" w:hAnsi="Times New Roman" w:eastAsia="宋体" w:cs="Times New Roman"/>
                <w:b/>
                <w:bCs/>
                <w:snapToGrid/>
                <w:kern w:val="2"/>
                <w:szCs w:val="20"/>
                <w:lang w:eastAsia="zh-CN"/>
              </w:rPr>
              <w:t>四</w:t>
            </w:r>
          </w:p>
        </w:tc>
        <w:tc>
          <w:tcPr>
            <w:tcW w:w="1178"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Cs w:val="20"/>
                <w:lang w:eastAsia="zh-CN"/>
              </w:rPr>
            </w:pPr>
            <w:r>
              <w:rPr>
                <w:rFonts w:hint="eastAsia" w:ascii="Times New Roman" w:hAnsi="Times New Roman" w:eastAsia="宋体" w:cs="Times New Roman"/>
                <w:b/>
                <w:bCs/>
                <w:snapToGrid/>
                <w:kern w:val="2"/>
                <w:szCs w:val="20"/>
                <w:lang w:eastAsia="zh-CN"/>
              </w:rPr>
              <w:t>五</w:t>
            </w:r>
          </w:p>
        </w:tc>
        <w:tc>
          <w:tcPr>
            <w:tcW w:w="1178"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Cs w:val="20"/>
                <w:lang w:eastAsia="zh-CN"/>
              </w:rPr>
            </w:pPr>
            <w:r>
              <w:rPr>
                <w:rFonts w:ascii="Times New Roman" w:hAnsi="Times New Roman" w:eastAsia="宋体" w:cs="Times New Roman"/>
                <w:b/>
                <w:bCs/>
                <w:snapToGrid/>
                <w:kern w:val="2"/>
                <w:szCs w:val="20"/>
                <w:lang w:eastAsia="zh-CN"/>
              </w:rPr>
              <w:t>总分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980" w:type="dxa"/>
            <w:vAlign w:val="center"/>
          </w:tcPr>
          <w:p>
            <w:pPr>
              <w:spacing w:before="82" w:line="228" w:lineRule="auto"/>
              <w:jc w:val="center"/>
              <w:rPr>
                <w:rFonts w:ascii="宋体" w:hAnsi="宋体" w:eastAsia="宋体" w:cs="宋体"/>
                <w:sz w:val="18"/>
                <w:szCs w:val="18"/>
              </w:rPr>
            </w:pPr>
            <w:r>
              <w:rPr>
                <w:rFonts w:ascii="Times New Roman" w:hAnsi="Times New Roman" w:eastAsia="宋体" w:cs="Times New Roman"/>
                <w:b/>
                <w:bCs/>
                <w:snapToGrid/>
                <w:kern w:val="2"/>
                <w:szCs w:val="20"/>
                <w:lang w:eastAsia="zh-CN"/>
              </w:rPr>
              <w:t>得分</w:t>
            </w:r>
          </w:p>
        </w:tc>
        <w:tc>
          <w:tcPr>
            <w:tcW w:w="853" w:type="dxa"/>
            <w:vAlign w:val="center"/>
          </w:tcPr>
          <w:p>
            <w:pPr>
              <w:jc w:val="center"/>
              <w:rPr>
                <w:sz w:val="18"/>
                <w:szCs w:val="18"/>
              </w:rPr>
            </w:pPr>
          </w:p>
        </w:tc>
        <w:tc>
          <w:tcPr>
            <w:tcW w:w="853" w:type="dxa"/>
            <w:vAlign w:val="center"/>
          </w:tcPr>
          <w:p>
            <w:pPr>
              <w:jc w:val="center"/>
              <w:rPr>
                <w:sz w:val="18"/>
                <w:szCs w:val="18"/>
              </w:rPr>
            </w:pPr>
          </w:p>
        </w:tc>
        <w:tc>
          <w:tcPr>
            <w:tcW w:w="853" w:type="dxa"/>
            <w:vAlign w:val="center"/>
          </w:tcPr>
          <w:p>
            <w:pPr>
              <w:jc w:val="center"/>
              <w:rPr>
                <w:sz w:val="18"/>
                <w:szCs w:val="18"/>
              </w:rPr>
            </w:pPr>
          </w:p>
        </w:tc>
        <w:tc>
          <w:tcPr>
            <w:tcW w:w="907" w:type="dxa"/>
            <w:vAlign w:val="center"/>
          </w:tcPr>
          <w:p>
            <w:pPr>
              <w:jc w:val="center"/>
              <w:rPr>
                <w:sz w:val="18"/>
                <w:szCs w:val="18"/>
              </w:rPr>
            </w:pPr>
          </w:p>
        </w:tc>
        <w:tc>
          <w:tcPr>
            <w:tcW w:w="1178" w:type="dxa"/>
            <w:vAlign w:val="center"/>
          </w:tcPr>
          <w:p>
            <w:pPr>
              <w:jc w:val="center"/>
              <w:rPr>
                <w:sz w:val="18"/>
                <w:szCs w:val="18"/>
              </w:rPr>
            </w:pPr>
          </w:p>
        </w:tc>
        <w:tc>
          <w:tcPr>
            <w:tcW w:w="1178" w:type="dxa"/>
            <w:vAlign w:val="center"/>
          </w:tcPr>
          <w:p>
            <w:pPr>
              <w:jc w:val="center"/>
              <w:rPr>
                <w:sz w:val="18"/>
                <w:szCs w:val="18"/>
              </w:rPr>
            </w:pPr>
          </w:p>
        </w:tc>
      </w:tr>
    </w:tbl>
    <w:p>
      <w:pPr>
        <w:spacing w:before="134"/>
        <w:rPr>
          <w:sz w:val="18"/>
          <w:szCs w:val="18"/>
        </w:rPr>
      </w:pPr>
    </w:p>
    <w:p>
      <w:pPr>
        <w:spacing w:line="387" w:lineRule="auto"/>
        <w:rPr>
          <w:sz w:val="18"/>
          <w:szCs w:val="18"/>
        </w:rPr>
      </w:pPr>
    </w:p>
    <w:p>
      <w:pPr>
        <w:ind w:left="1050" w:leftChars="500"/>
        <w:rPr>
          <w:rFonts w:ascii="宋体" w:hAnsi="宋体" w:eastAsia="宋体" w:cs="宋体"/>
          <w:b/>
          <w:snapToGrid/>
          <w:kern w:val="2"/>
          <w:sz w:val="24"/>
          <w:szCs w:val="24"/>
          <w:lang w:eastAsia="zh-CN"/>
        </w:rPr>
      </w:pPr>
      <w:r>
        <w:rPr>
          <w:rFonts w:hint="eastAsia" w:ascii="宋体" w:hAnsi="宋体" w:eastAsia="宋体" w:cs="宋体"/>
          <w:b/>
          <w:snapToGrid/>
          <w:kern w:val="2"/>
          <w:sz w:val="24"/>
          <w:szCs w:val="24"/>
          <w:lang w:eastAsia="zh-CN"/>
        </w:rPr>
        <w:t>一、一、单项选择题（每题只有一个正确的选项，错选、多选或不选不得分，答案填入下面答题框内）（每题1分，共10分）</w:t>
      </w:r>
    </w:p>
    <w:tbl>
      <w:tblPr>
        <w:tblStyle w:val="8"/>
        <w:tblpPr w:leftFromText="180" w:rightFromText="180" w:vertAnchor="page" w:horzAnchor="page" w:tblpX="1395" w:tblpY="426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7"/>
        <w:gridCol w:w="707"/>
        <w:gridCol w:w="707"/>
        <w:gridCol w:w="707"/>
        <w:gridCol w:w="707"/>
        <w:gridCol w:w="707"/>
        <w:gridCol w:w="707"/>
        <w:gridCol w:w="707"/>
        <w:gridCol w:w="707"/>
        <w:gridCol w:w="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tcPr>
          <w:p>
            <w:pPr>
              <w:widowControl/>
              <w:jc w:val="center"/>
              <w:rPr>
                <w:rFonts w:ascii="宋体" w:hAnsi="宋体" w:eastAsia="宋体" w:cs="宋体"/>
                <w:b/>
                <w:snapToGrid/>
                <w:kern w:val="2"/>
                <w:sz w:val="24"/>
                <w:szCs w:val="24"/>
                <w:lang w:eastAsia="zh-CN"/>
              </w:rPr>
            </w:pPr>
            <w:r>
              <w:rPr>
                <w:rFonts w:hint="eastAsia" w:ascii="宋体" w:hAnsi="宋体" w:eastAsia="宋体" w:cs="宋体"/>
                <w:b/>
                <w:snapToGrid/>
                <w:kern w:val="2"/>
                <w:sz w:val="24"/>
                <w:szCs w:val="24"/>
                <w:lang w:eastAsia="zh-CN"/>
              </w:rPr>
              <w:t>1</w:t>
            </w:r>
          </w:p>
        </w:tc>
        <w:tc>
          <w:tcPr>
            <w:tcW w:w="707" w:type="dxa"/>
          </w:tcPr>
          <w:p>
            <w:pPr>
              <w:widowControl/>
              <w:jc w:val="center"/>
              <w:rPr>
                <w:rFonts w:ascii="宋体" w:hAnsi="宋体" w:eastAsia="宋体" w:cs="宋体"/>
                <w:b/>
                <w:snapToGrid/>
                <w:kern w:val="2"/>
                <w:sz w:val="24"/>
                <w:szCs w:val="24"/>
                <w:lang w:eastAsia="zh-CN"/>
              </w:rPr>
            </w:pPr>
            <w:r>
              <w:rPr>
                <w:rFonts w:hint="eastAsia" w:ascii="宋体" w:hAnsi="宋体" w:eastAsia="宋体" w:cs="宋体"/>
                <w:b/>
                <w:snapToGrid/>
                <w:kern w:val="2"/>
                <w:sz w:val="24"/>
                <w:szCs w:val="24"/>
                <w:lang w:eastAsia="zh-CN"/>
              </w:rPr>
              <w:t>2</w:t>
            </w:r>
          </w:p>
        </w:tc>
        <w:tc>
          <w:tcPr>
            <w:tcW w:w="707" w:type="dxa"/>
          </w:tcPr>
          <w:p>
            <w:pPr>
              <w:widowControl/>
              <w:jc w:val="center"/>
              <w:rPr>
                <w:rFonts w:ascii="宋体" w:hAnsi="宋体" w:eastAsia="宋体" w:cs="宋体"/>
                <w:b/>
                <w:snapToGrid/>
                <w:kern w:val="2"/>
                <w:sz w:val="24"/>
                <w:szCs w:val="24"/>
                <w:lang w:eastAsia="zh-CN"/>
              </w:rPr>
            </w:pPr>
            <w:r>
              <w:rPr>
                <w:rFonts w:hint="eastAsia" w:ascii="宋体" w:hAnsi="宋体" w:eastAsia="宋体" w:cs="宋体"/>
                <w:b/>
                <w:snapToGrid/>
                <w:kern w:val="2"/>
                <w:sz w:val="24"/>
                <w:szCs w:val="24"/>
                <w:lang w:eastAsia="zh-CN"/>
              </w:rPr>
              <w:t>3</w:t>
            </w:r>
          </w:p>
        </w:tc>
        <w:tc>
          <w:tcPr>
            <w:tcW w:w="707" w:type="dxa"/>
          </w:tcPr>
          <w:p>
            <w:pPr>
              <w:widowControl/>
              <w:jc w:val="center"/>
              <w:rPr>
                <w:rFonts w:ascii="宋体" w:hAnsi="宋体" w:eastAsia="宋体" w:cs="宋体"/>
                <w:b/>
                <w:snapToGrid/>
                <w:kern w:val="2"/>
                <w:sz w:val="24"/>
                <w:szCs w:val="24"/>
                <w:lang w:eastAsia="zh-CN"/>
              </w:rPr>
            </w:pPr>
            <w:r>
              <w:rPr>
                <w:rFonts w:hint="eastAsia" w:ascii="宋体" w:hAnsi="宋体" w:eastAsia="宋体" w:cs="宋体"/>
                <w:b/>
                <w:snapToGrid/>
                <w:kern w:val="2"/>
                <w:sz w:val="24"/>
                <w:szCs w:val="24"/>
                <w:lang w:eastAsia="zh-CN"/>
              </w:rPr>
              <w:t>4</w:t>
            </w:r>
          </w:p>
        </w:tc>
        <w:tc>
          <w:tcPr>
            <w:tcW w:w="707" w:type="dxa"/>
          </w:tcPr>
          <w:p>
            <w:pPr>
              <w:widowControl/>
              <w:jc w:val="center"/>
              <w:rPr>
                <w:rFonts w:ascii="宋体" w:hAnsi="宋体" w:eastAsia="宋体" w:cs="宋体"/>
                <w:b/>
                <w:snapToGrid/>
                <w:kern w:val="2"/>
                <w:sz w:val="24"/>
                <w:szCs w:val="24"/>
                <w:lang w:eastAsia="zh-CN"/>
              </w:rPr>
            </w:pPr>
            <w:r>
              <w:rPr>
                <w:rFonts w:hint="eastAsia" w:ascii="宋体" w:hAnsi="宋体" w:eastAsia="宋体" w:cs="宋体"/>
                <w:b/>
                <w:snapToGrid/>
                <w:kern w:val="2"/>
                <w:sz w:val="24"/>
                <w:szCs w:val="24"/>
                <w:lang w:eastAsia="zh-CN"/>
              </w:rPr>
              <w:t>5</w:t>
            </w:r>
          </w:p>
        </w:tc>
        <w:tc>
          <w:tcPr>
            <w:tcW w:w="707" w:type="dxa"/>
          </w:tcPr>
          <w:p>
            <w:pPr>
              <w:widowControl/>
              <w:jc w:val="center"/>
              <w:rPr>
                <w:rFonts w:ascii="宋体" w:hAnsi="宋体" w:eastAsia="宋体" w:cs="宋体"/>
                <w:b/>
                <w:snapToGrid/>
                <w:kern w:val="2"/>
                <w:sz w:val="24"/>
                <w:szCs w:val="24"/>
                <w:lang w:eastAsia="zh-CN"/>
              </w:rPr>
            </w:pPr>
            <w:r>
              <w:rPr>
                <w:rFonts w:hint="eastAsia" w:ascii="宋体" w:hAnsi="宋体" w:eastAsia="宋体" w:cs="宋体"/>
                <w:b/>
                <w:snapToGrid/>
                <w:kern w:val="2"/>
                <w:sz w:val="24"/>
                <w:szCs w:val="24"/>
                <w:lang w:eastAsia="zh-CN"/>
              </w:rPr>
              <w:t>6</w:t>
            </w:r>
          </w:p>
        </w:tc>
        <w:tc>
          <w:tcPr>
            <w:tcW w:w="707" w:type="dxa"/>
          </w:tcPr>
          <w:p>
            <w:pPr>
              <w:widowControl/>
              <w:jc w:val="center"/>
              <w:rPr>
                <w:rFonts w:ascii="宋体" w:hAnsi="宋体" w:eastAsia="宋体" w:cs="宋体"/>
                <w:b/>
                <w:snapToGrid/>
                <w:kern w:val="2"/>
                <w:sz w:val="24"/>
                <w:szCs w:val="24"/>
                <w:lang w:eastAsia="zh-CN"/>
              </w:rPr>
            </w:pPr>
            <w:r>
              <w:rPr>
                <w:rFonts w:hint="eastAsia" w:ascii="宋体" w:hAnsi="宋体" w:eastAsia="宋体" w:cs="宋体"/>
                <w:b/>
                <w:snapToGrid/>
                <w:kern w:val="2"/>
                <w:sz w:val="24"/>
                <w:szCs w:val="24"/>
                <w:lang w:eastAsia="zh-CN"/>
              </w:rPr>
              <w:t>7</w:t>
            </w:r>
          </w:p>
        </w:tc>
        <w:tc>
          <w:tcPr>
            <w:tcW w:w="707" w:type="dxa"/>
          </w:tcPr>
          <w:p>
            <w:pPr>
              <w:widowControl/>
              <w:jc w:val="center"/>
              <w:rPr>
                <w:rFonts w:ascii="宋体" w:hAnsi="宋体" w:eastAsia="宋体" w:cs="宋体"/>
                <w:b/>
                <w:snapToGrid/>
                <w:kern w:val="2"/>
                <w:sz w:val="24"/>
                <w:szCs w:val="24"/>
                <w:lang w:eastAsia="zh-CN"/>
              </w:rPr>
            </w:pPr>
            <w:r>
              <w:rPr>
                <w:rFonts w:hint="eastAsia" w:ascii="宋体" w:hAnsi="宋体" w:eastAsia="宋体" w:cs="宋体"/>
                <w:b/>
                <w:snapToGrid/>
                <w:kern w:val="2"/>
                <w:sz w:val="24"/>
                <w:szCs w:val="24"/>
                <w:lang w:eastAsia="zh-CN"/>
              </w:rPr>
              <w:t>8</w:t>
            </w:r>
          </w:p>
        </w:tc>
        <w:tc>
          <w:tcPr>
            <w:tcW w:w="707" w:type="dxa"/>
          </w:tcPr>
          <w:p>
            <w:pPr>
              <w:widowControl/>
              <w:jc w:val="center"/>
              <w:rPr>
                <w:rFonts w:ascii="宋体" w:hAnsi="宋体" w:eastAsia="宋体" w:cs="宋体"/>
                <w:b/>
                <w:snapToGrid/>
                <w:kern w:val="2"/>
                <w:sz w:val="24"/>
                <w:szCs w:val="24"/>
                <w:lang w:eastAsia="zh-CN"/>
              </w:rPr>
            </w:pPr>
            <w:r>
              <w:rPr>
                <w:rFonts w:hint="eastAsia" w:ascii="宋体" w:hAnsi="宋体" w:eastAsia="宋体" w:cs="宋体"/>
                <w:b/>
                <w:snapToGrid/>
                <w:kern w:val="2"/>
                <w:sz w:val="24"/>
                <w:szCs w:val="24"/>
                <w:lang w:eastAsia="zh-CN"/>
              </w:rPr>
              <w:t>9</w:t>
            </w:r>
          </w:p>
        </w:tc>
        <w:tc>
          <w:tcPr>
            <w:tcW w:w="708" w:type="dxa"/>
          </w:tcPr>
          <w:p>
            <w:pPr>
              <w:widowControl/>
              <w:jc w:val="center"/>
              <w:rPr>
                <w:rFonts w:ascii="宋体" w:hAnsi="宋体" w:eastAsia="宋体" w:cs="宋体"/>
                <w:b/>
                <w:snapToGrid/>
                <w:kern w:val="2"/>
                <w:sz w:val="24"/>
                <w:szCs w:val="24"/>
                <w:lang w:eastAsia="zh-CN"/>
              </w:rPr>
            </w:pPr>
            <w:r>
              <w:rPr>
                <w:rFonts w:hint="eastAsia" w:ascii="宋体" w:hAnsi="宋体" w:eastAsia="宋体" w:cs="宋体"/>
                <w:b/>
                <w:snapToGrid/>
                <w:kern w:val="2"/>
                <w:sz w:val="24"/>
                <w:szCs w:val="24"/>
                <w:lang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tcPr>
          <w:p>
            <w:pPr>
              <w:widowControl/>
              <w:jc w:val="both"/>
              <w:rPr>
                <w:rFonts w:ascii="宋体" w:hAnsi="宋体" w:eastAsia="宋体" w:cs="宋体"/>
                <w:b/>
                <w:snapToGrid/>
                <w:kern w:val="2"/>
                <w:sz w:val="24"/>
                <w:szCs w:val="24"/>
                <w:lang w:eastAsia="zh-CN"/>
              </w:rPr>
            </w:pPr>
          </w:p>
        </w:tc>
        <w:tc>
          <w:tcPr>
            <w:tcW w:w="707" w:type="dxa"/>
          </w:tcPr>
          <w:p>
            <w:pPr>
              <w:widowControl/>
              <w:jc w:val="both"/>
              <w:rPr>
                <w:rFonts w:ascii="宋体" w:hAnsi="宋体" w:eastAsia="宋体" w:cs="宋体"/>
                <w:b/>
                <w:snapToGrid/>
                <w:kern w:val="2"/>
                <w:sz w:val="24"/>
                <w:szCs w:val="24"/>
                <w:lang w:eastAsia="zh-CN"/>
              </w:rPr>
            </w:pPr>
          </w:p>
        </w:tc>
        <w:tc>
          <w:tcPr>
            <w:tcW w:w="707" w:type="dxa"/>
          </w:tcPr>
          <w:p>
            <w:pPr>
              <w:widowControl/>
              <w:jc w:val="both"/>
              <w:rPr>
                <w:rFonts w:ascii="宋体" w:hAnsi="宋体" w:eastAsia="宋体" w:cs="宋体"/>
                <w:b/>
                <w:snapToGrid/>
                <w:kern w:val="2"/>
                <w:sz w:val="24"/>
                <w:szCs w:val="24"/>
                <w:lang w:eastAsia="zh-CN"/>
              </w:rPr>
            </w:pPr>
          </w:p>
        </w:tc>
        <w:tc>
          <w:tcPr>
            <w:tcW w:w="707" w:type="dxa"/>
          </w:tcPr>
          <w:p>
            <w:pPr>
              <w:widowControl/>
              <w:jc w:val="both"/>
              <w:rPr>
                <w:rFonts w:ascii="宋体" w:hAnsi="宋体" w:eastAsia="宋体" w:cs="宋体"/>
                <w:b/>
                <w:snapToGrid/>
                <w:kern w:val="2"/>
                <w:sz w:val="24"/>
                <w:szCs w:val="24"/>
                <w:lang w:eastAsia="zh-CN"/>
              </w:rPr>
            </w:pPr>
          </w:p>
        </w:tc>
        <w:tc>
          <w:tcPr>
            <w:tcW w:w="707" w:type="dxa"/>
          </w:tcPr>
          <w:p>
            <w:pPr>
              <w:widowControl/>
              <w:jc w:val="both"/>
              <w:rPr>
                <w:rFonts w:ascii="宋体" w:hAnsi="宋体" w:eastAsia="宋体" w:cs="宋体"/>
                <w:b/>
                <w:snapToGrid/>
                <w:kern w:val="2"/>
                <w:sz w:val="24"/>
                <w:szCs w:val="24"/>
                <w:lang w:eastAsia="zh-CN"/>
              </w:rPr>
            </w:pPr>
          </w:p>
        </w:tc>
        <w:tc>
          <w:tcPr>
            <w:tcW w:w="707" w:type="dxa"/>
          </w:tcPr>
          <w:p>
            <w:pPr>
              <w:widowControl/>
              <w:jc w:val="both"/>
              <w:rPr>
                <w:rFonts w:ascii="宋体" w:hAnsi="宋体" w:eastAsia="宋体" w:cs="宋体"/>
                <w:b/>
                <w:snapToGrid/>
                <w:kern w:val="2"/>
                <w:sz w:val="24"/>
                <w:szCs w:val="24"/>
                <w:lang w:eastAsia="zh-CN"/>
              </w:rPr>
            </w:pPr>
          </w:p>
        </w:tc>
        <w:tc>
          <w:tcPr>
            <w:tcW w:w="707" w:type="dxa"/>
          </w:tcPr>
          <w:p>
            <w:pPr>
              <w:widowControl/>
              <w:jc w:val="both"/>
              <w:rPr>
                <w:rFonts w:ascii="宋体" w:hAnsi="宋体" w:eastAsia="宋体" w:cs="宋体"/>
                <w:b/>
                <w:snapToGrid/>
                <w:kern w:val="2"/>
                <w:sz w:val="24"/>
                <w:szCs w:val="24"/>
                <w:lang w:eastAsia="zh-CN"/>
              </w:rPr>
            </w:pPr>
          </w:p>
        </w:tc>
        <w:tc>
          <w:tcPr>
            <w:tcW w:w="707" w:type="dxa"/>
          </w:tcPr>
          <w:p>
            <w:pPr>
              <w:widowControl/>
              <w:jc w:val="both"/>
              <w:rPr>
                <w:rFonts w:ascii="宋体" w:hAnsi="宋体" w:eastAsia="宋体" w:cs="宋体"/>
                <w:b/>
                <w:snapToGrid/>
                <w:kern w:val="2"/>
                <w:sz w:val="24"/>
                <w:szCs w:val="24"/>
                <w:lang w:eastAsia="zh-CN"/>
              </w:rPr>
            </w:pPr>
          </w:p>
        </w:tc>
        <w:tc>
          <w:tcPr>
            <w:tcW w:w="707" w:type="dxa"/>
          </w:tcPr>
          <w:p>
            <w:pPr>
              <w:widowControl/>
              <w:jc w:val="both"/>
              <w:rPr>
                <w:rFonts w:ascii="宋体" w:hAnsi="宋体" w:eastAsia="宋体" w:cs="宋体"/>
                <w:b/>
                <w:snapToGrid/>
                <w:kern w:val="2"/>
                <w:sz w:val="24"/>
                <w:szCs w:val="24"/>
                <w:lang w:eastAsia="zh-CN"/>
              </w:rPr>
            </w:pPr>
          </w:p>
        </w:tc>
        <w:tc>
          <w:tcPr>
            <w:tcW w:w="708" w:type="dxa"/>
          </w:tcPr>
          <w:p>
            <w:pPr>
              <w:widowControl/>
              <w:jc w:val="both"/>
              <w:rPr>
                <w:rFonts w:ascii="宋体" w:hAnsi="宋体" w:eastAsia="宋体" w:cs="宋体"/>
                <w:b/>
                <w:snapToGrid/>
                <w:kern w:val="2"/>
                <w:sz w:val="24"/>
                <w:szCs w:val="24"/>
                <w:lang w:eastAsia="zh-CN"/>
              </w:rPr>
            </w:pPr>
          </w:p>
        </w:tc>
      </w:tr>
    </w:tbl>
    <w:p>
      <w:pPr>
        <w:ind w:left="1050" w:leftChars="500"/>
        <w:rPr>
          <w:rFonts w:ascii="宋体" w:hAnsi="宋体" w:eastAsia="宋体" w:cs="宋体"/>
          <w:b/>
          <w:snapToGrid/>
          <w:kern w:val="2"/>
          <w:sz w:val="24"/>
          <w:szCs w:val="24"/>
          <w:lang w:eastAsia="zh-CN"/>
        </w:rPr>
      </w:pPr>
    </w:p>
    <w:p>
      <w:pPr>
        <w:ind w:left="1530" w:leftChars="500" w:hanging="480" w:hangingChars="200"/>
        <w:rPr>
          <w:rFonts w:ascii="宋体" w:hAnsi="宋体" w:eastAsia="宋体" w:cs="宋体"/>
          <w:bCs/>
          <w:snapToGrid/>
          <w:kern w:val="2"/>
          <w:sz w:val="24"/>
          <w:szCs w:val="24"/>
          <w:lang w:eastAsia="zh-CN"/>
        </w:rPr>
      </w:pPr>
      <w:r>
        <w:rPr>
          <w:rFonts w:hint="eastAsia" w:ascii="宋体" w:hAnsi="宋体" w:eastAsia="宋体" w:cs="宋体"/>
          <w:bCs/>
          <w:snapToGrid/>
          <w:kern w:val="2"/>
          <w:sz w:val="24"/>
          <w:szCs w:val="24"/>
          <w:lang w:eastAsia="zh-CN"/>
        </w:rPr>
        <w:t>11</w:t>
      </w:r>
    </w:p>
    <w:p>
      <w:pPr>
        <w:spacing w:line="480" w:lineRule="auto"/>
        <w:ind w:left="1050" w:leftChars="500"/>
        <w:rPr>
          <w:rFonts w:ascii="宋体" w:hAnsi="宋体" w:eastAsia="宋体" w:cs="宋体"/>
          <w:bCs/>
          <w:snapToGrid/>
          <w:kern w:val="2"/>
          <w:lang w:eastAsia="zh-CN"/>
        </w:rPr>
      </w:pPr>
      <w:r>
        <w:rPr>
          <w:rFonts w:hint="eastAsia" w:ascii="宋体" w:hAnsi="宋体" w:eastAsia="宋体" w:cs="宋体"/>
          <w:bCs/>
          <w:snapToGrid/>
          <w:kern w:val="2"/>
          <w:lang w:eastAsia="zh-CN"/>
        </w:rPr>
        <w:t>1.某铁路企业甲公司与乙厂签订了一份旧设备转让合同，不久，乙方按合同规定将货款一次付清，这时，甲公司原经理调离，新任经理提出设备须重新作价，否则不履行合同。新任经理（     ）</w:t>
      </w:r>
    </w:p>
    <w:p>
      <w:pPr>
        <w:spacing w:line="480" w:lineRule="auto"/>
        <w:ind w:left="1050" w:leftChars="500" w:firstLine="420" w:firstLineChars="200"/>
        <w:rPr>
          <w:rFonts w:ascii="宋体" w:hAnsi="宋体" w:eastAsia="宋体" w:cs="宋体"/>
          <w:bCs/>
          <w:snapToGrid/>
          <w:kern w:val="2"/>
          <w:lang w:eastAsia="zh-CN"/>
        </w:rPr>
      </w:pPr>
      <w:r>
        <w:rPr>
          <w:rFonts w:hint="eastAsia" w:ascii="宋体" w:hAnsi="宋体" w:eastAsia="宋体" w:cs="宋体"/>
          <w:bCs/>
          <w:snapToGrid/>
          <w:kern w:val="2"/>
          <w:lang w:eastAsia="zh-CN"/>
        </w:rPr>
        <w:t xml:space="preserve">A.可以变更合同       B.必须解除合同 </w:t>
      </w:r>
      <w:r>
        <w:rPr>
          <w:rFonts w:ascii="宋体" w:hAnsi="宋体" w:eastAsia="宋体" w:cs="宋体"/>
          <w:bCs/>
          <w:snapToGrid/>
          <w:kern w:val="2"/>
          <w:lang w:eastAsia="zh-CN"/>
        </w:rPr>
        <w:t xml:space="preserve"> </w:t>
      </w:r>
    </w:p>
    <w:p>
      <w:pPr>
        <w:spacing w:line="480" w:lineRule="auto"/>
        <w:ind w:left="1050" w:leftChars="500" w:firstLine="420" w:firstLineChars="200"/>
        <w:rPr>
          <w:rFonts w:ascii="宋体" w:hAnsi="宋体" w:eastAsia="宋体" w:cs="宋体"/>
          <w:bCs/>
          <w:snapToGrid/>
          <w:kern w:val="2"/>
          <w:lang w:eastAsia="zh-CN"/>
        </w:rPr>
      </w:pPr>
      <w:r>
        <w:rPr>
          <w:rFonts w:hint="eastAsia" w:ascii="宋体" w:hAnsi="宋体" w:eastAsia="宋体" w:cs="宋体"/>
          <w:bCs/>
          <w:snapToGrid/>
          <w:kern w:val="2"/>
          <w:lang w:eastAsia="zh-CN"/>
        </w:rPr>
        <w:t xml:space="preserve">C.可以不履行合同     D.必须履行合同 </w:t>
      </w:r>
    </w:p>
    <w:p>
      <w:pPr>
        <w:spacing w:line="480" w:lineRule="auto"/>
        <w:ind w:left="1470" w:leftChars="500" w:hanging="420" w:hangingChars="200"/>
        <w:rPr>
          <w:rFonts w:ascii="宋体" w:hAnsi="宋体" w:eastAsia="宋体" w:cs="宋体"/>
          <w:bCs/>
          <w:snapToGrid/>
          <w:kern w:val="2"/>
          <w:lang w:eastAsia="zh-CN"/>
        </w:rPr>
      </w:pPr>
      <w:r>
        <w:rPr>
          <w:rFonts w:hint="eastAsia" w:ascii="宋体" w:hAnsi="宋体" w:eastAsia="宋体" w:cs="宋体"/>
          <w:bCs/>
          <w:snapToGrid/>
          <w:kern w:val="2"/>
          <w:lang w:eastAsia="zh-CN"/>
        </w:rPr>
        <w:t xml:space="preserve">2、铁路运输企业是指（   ） </w:t>
      </w:r>
      <w:r>
        <w:rPr>
          <w:rFonts w:ascii="宋体" w:hAnsi="宋体" w:eastAsia="宋体" w:cs="宋体"/>
          <w:bCs/>
          <w:snapToGrid/>
          <w:kern w:val="2"/>
          <w:lang w:eastAsia="zh-CN"/>
        </w:rPr>
        <w:t xml:space="preserve">   </w:t>
      </w:r>
    </w:p>
    <w:p>
      <w:pPr>
        <w:spacing w:line="480" w:lineRule="auto"/>
        <w:ind w:left="1050" w:leftChars="500" w:firstLine="210" w:firstLineChars="100"/>
        <w:rPr>
          <w:rFonts w:ascii="宋体" w:hAnsi="宋体" w:eastAsia="宋体" w:cs="宋体"/>
          <w:bCs/>
          <w:snapToGrid/>
          <w:kern w:val="2"/>
          <w:lang w:eastAsia="zh-CN"/>
        </w:rPr>
      </w:pPr>
      <w:r>
        <w:rPr>
          <w:rFonts w:hint="eastAsia" w:ascii="宋体" w:hAnsi="宋体" w:eastAsia="宋体" w:cs="宋体"/>
          <w:bCs/>
          <w:snapToGrid/>
          <w:kern w:val="2"/>
          <w:lang w:eastAsia="zh-CN"/>
        </w:rPr>
        <w:t>A.铁路站段     B.铁道部    C.铁路局    D.地方铁路运输企业</w:t>
      </w:r>
    </w:p>
    <w:p>
      <w:pPr>
        <w:spacing w:line="480" w:lineRule="auto"/>
        <w:ind w:left="1470" w:leftChars="500" w:hanging="420" w:hangingChars="200"/>
        <w:rPr>
          <w:rFonts w:ascii="宋体" w:hAnsi="宋体" w:eastAsia="宋体" w:cs="宋体"/>
          <w:bCs/>
          <w:snapToGrid/>
          <w:kern w:val="2"/>
          <w:lang w:eastAsia="zh-CN"/>
        </w:rPr>
      </w:pPr>
      <w:r>
        <w:rPr>
          <w:rFonts w:hint="eastAsia" w:ascii="宋体" w:hAnsi="宋体" w:eastAsia="宋体" w:cs="宋体"/>
          <w:bCs/>
          <w:snapToGrid/>
          <w:kern w:val="2"/>
          <w:lang w:eastAsia="zh-CN"/>
        </w:rPr>
        <w:t xml:space="preserve">3、下列铁路货物运输合同中，不属于标准格式合同的是（   ） </w:t>
      </w:r>
    </w:p>
    <w:p>
      <w:pPr>
        <w:spacing w:line="480" w:lineRule="auto"/>
        <w:ind w:left="1050" w:leftChars="500" w:firstLine="210" w:firstLineChars="100"/>
        <w:rPr>
          <w:rFonts w:ascii="宋体" w:hAnsi="宋体" w:eastAsia="宋体" w:cs="宋体"/>
          <w:bCs/>
          <w:snapToGrid/>
          <w:kern w:val="2"/>
          <w:lang w:eastAsia="zh-CN"/>
        </w:rPr>
      </w:pPr>
      <w:r>
        <w:rPr>
          <w:rFonts w:hint="eastAsia" w:ascii="宋体" w:hAnsi="宋体" w:eastAsia="宋体" w:cs="宋体"/>
          <w:bCs/>
          <w:snapToGrid/>
          <w:kern w:val="2"/>
          <w:lang w:eastAsia="zh-CN"/>
        </w:rPr>
        <w:t>A.大宗货物运输合同       B.零担货物运输合同</w:t>
      </w:r>
    </w:p>
    <w:p>
      <w:pPr>
        <w:spacing w:line="480" w:lineRule="auto"/>
        <w:ind w:left="1050" w:leftChars="500" w:firstLine="210" w:firstLineChars="100"/>
        <w:rPr>
          <w:rFonts w:ascii="宋体" w:hAnsi="宋体" w:eastAsia="宋体" w:cs="宋体"/>
          <w:bCs/>
          <w:snapToGrid/>
          <w:kern w:val="2"/>
          <w:lang w:eastAsia="zh-CN"/>
        </w:rPr>
      </w:pPr>
      <w:r>
        <w:rPr>
          <w:rFonts w:hint="eastAsia" w:ascii="宋体" w:hAnsi="宋体" w:eastAsia="宋体" w:cs="宋体"/>
          <w:bCs/>
          <w:snapToGrid/>
          <w:kern w:val="2"/>
          <w:lang w:eastAsia="zh-CN"/>
        </w:rPr>
        <w:t>C.整车货物运输合同       D.集装箱运输合同</w:t>
      </w:r>
    </w:p>
    <w:p>
      <w:pPr>
        <w:spacing w:line="480" w:lineRule="auto"/>
        <w:ind w:left="1365" w:leftChars="500" w:hanging="315" w:hangingChars="150"/>
        <w:rPr>
          <w:rFonts w:ascii="宋体" w:hAnsi="宋体" w:eastAsia="宋体" w:cs="宋体"/>
          <w:bCs/>
          <w:snapToGrid/>
          <w:kern w:val="2"/>
          <w:lang w:eastAsia="zh-CN"/>
        </w:rPr>
      </w:pPr>
      <w:r>
        <w:rPr>
          <w:rFonts w:hint="eastAsia" w:ascii="宋体" w:hAnsi="宋体" w:eastAsia="宋体" w:cs="宋体"/>
          <w:bCs/>
          <w:snapToGrid/>
          <w:kern w:val="2"/>
          <w:lang w:eastAsia="zh-CN"/>
        </w:rPr>
        <w:t>4、国家最高行政机关为执行宪法和法律而制定发布的具有普遍约束力的行为规范是（    ）</w:t>
      </w:r>
    </w:p>
    <w:p>
      <w:pPr>
        <w:spacing w:line="480" w:lineRule="auto"/>
        <w:ind w:left="1529" w:leftChars="728" w:firstLine="105" w:firstLineChars="50"/>
        <w:rPr>
          <w:rFonts w:ascii="宋体" w:hAnsi="宋体" w:eastAsia="宋体" w:cs="宋体"/>
          <w:bCs/>
          <w:snapToGrid/>
          <w:kern w:val="2"/>
          <w:lang w:eastAsia="zh-CN"/>
        </w:rPr>
      </w:pPr>
      <w:r>
        <w:rPr>
          <w:rFonts w:hint="eastAsia" w:ascii="宋体" w:hAnsi="宋体" w:eastAsia="宋体" w:cs="宋体"/>
          <w:bCs/>
          <w:snapToGrid/>
          <w:kern w:val="2"/>
          <w:lang w:eastAsia="zh-CN"/>
        </w:rPr>
        <w:t xml:space="preserve">A.法律       B.行政法规    </w:t>
      </w:r>
    </w:p>
    <w:p>
      <w:pPr>
        <w:spacing w:line="480" w:lineRule="auto"/>
        <w:ind w:left="1529" w:leftChars="728" w:firstLine="105" w:firstLineChars="50"/>
        <w:rPr>
          <w:rFonts w:ascii="宋体" w:hAnsi="宋体" w:eastAsia="宋体" w:cs="宋体"/>
          <w:bCs/>
          <w:snapToGrid/>
          <w:kern w:val="2"/>
          <w:lang w:eastAsia="zh-CN"/>
        </w:rPr>
      </w:pPr>
      <w:r>
        <w:rPr>
          <w:rFonts w:hint="eastAsia" w:ascii="宋体" w:hAnsi="宋体" w:eastAsia="宋体" w:cs="宋体"/>
          <w:bCs/>
          <w:snapToGrid/>
          <w:kern w:val="2"/>
          <w:lang w:eastAsia="zh-CN"/>
        </w:rPr>
        <w:t>C.地方性法规   D.行政规章</w:t>
      </w:r>
    </w:p>
    <w:p>
      <w:pPr>
        <w:spacing w:line="480" w:lineRule="auto"/>
        <w:ind w:left="1365" w:leftChars="500" w:hanging="315" w:hangingChars="150"/>
        <w:rPr>
          <w:rFonts w:ascii="宋体" w:hAnsi="宋体" w:eastAsia="宋体" w:cs="宋体"/>
          <w:bCs/>
          <w:snapToGrid/>
          <w:kern w:val="2"/>
          <w:lang w:eastAsia="zh-CN"/>
        </w:rPr>
      </w:pPr>
      <w:r>
        <w:rPr>
          <w:rFonts w:hint="eastAsia" w:ascii="宋体" w:hAnsi="宋体" w:eastAsia="宋体" w:cs="宋体"/>
          <w:bCs/>
          <w:snapToGrid/>
          <w:kern w:val="2"/>
          <w:lang w:eastAsia="zh-CN"/>
        </w:rPr>
        <w:t>5、铁路运输合同的客体是（    ）</w:t>
      </w:r>
    </w:p>
    <w:p>
      <w:pPr>
        <w:spacing w:line="480" w:lineRule="auto"/>
        <w:ind w:left="1394" w:leftChars="614" w:hanging="105" w:hangingChars="50"/>
        <w:rPr>
          <w:rFonts w:ascii="宋体" w:hAnsi="宋体" w:eastAsia="宋体" w:cs="宋体"/>
          <w:bCs/>
          <w:snapToGrid/>
          <w:kern w:val="2"/>
          <w:lang w:eastAsia="zh-CN"/>
        </w:rPr>
      </w:pPr>
      <w:r>
        <w:rPr>
          <w:rFonts w:hint="eastAsia" w:ascii="宋体" w:hAnsi="宋体" w:eastAsia="宋体" w:cs="宋体"/>
          <w:bCs/>
          <w:snapToGrid/>
          <w:kern w:val="2"/>
          <w:lang w:eastAsia="zh-CN"/>
        </w:rPr>
        <w:t>A.劳务行为     B.旅客    C.货物   D.行李和包裹</w:t>
      </w:r>
    </w:p>
    <w:p>
      <w:pPr>
        <w:spacing w:line="480" w:lineRule="auto"/>
        <w:ind w:left="1365" w:leftChars="500" w:hanging="315" w:hangingChars="150"/>
        <w:rPr>
          <w:rFonts w:ascii="宋体" w:hAnsi="宋体" w:eastAsia="宋体" w:cs="宋体"/>
          <w:bCs/>
          <w:snapToGrid/>
          <w:kern w:val="2"/>
          <w:lang w:eastAsia="zh-CN"/>
        </w:rPr>
      </w:pPr>
      <w:r>
        <w:rPr>
          <w:rFonts w:hint="eastAsia" w:ascii="宋体" w:hAnsi="宋体" w:eastAsia="宋体" w:cs="宋体"/>
          <w:bCs/>
          <w:snapToGrid/>
          <w:kern w:val="2"/>
          <w:lang w:eastAsia="zh-CN"/>
        </w:rPr>
        <w:t>6、铁路运输企业有权依照法定程序对逾期领取的托运包裹进行变卖处理的具体规定为：自承运人发出领取货物通知之日起超过期限无人领取的包裹。该期限规定为（    ）</w:t>
      </w:r>
    </w:p>
    <w:p>
      <w:pPr>
        <w:spacing w:line="480" w:lineRule="auto"/>
        <w:ind w:left="1394" w:leftChars="614" w:hanging="105" w:hangingChars="50"/>
        <w:rPr>
          <w:rFonts w:ascii="宋体" w:hAnsi="宋体" w:eastAsia="宋体" w:cs="宋体"/>
          <w:bCs/>
          <w:snapToGrid/>
          <w:kern w:val="2"/>
          <w:lang w:eastAsia="zh-CN"/>
        </w:rPr>
      </w:pPr>
      <w:r>
        <w:rPr>
          <w:rFonts w:hint="eastAsia" w:ascii="宋体" w:hAnsi="宋体" w:eastAsia="宋体" w:cs="宋体"/>
          <w:bCs/>
          <w:snapToGrid/>
          <w:kern w:val="2"/>
          <w:lang w:eastAsia="zh-CN"/>
        </w:rPr>
        <w:t>A.30日      B.60日      C.90日      D.180日</w:t>
      </w:r>
    </w:p>
    <w:p>
      <w:pPr>
        <w:spacing w:line="480" w:lineRule="auto"/>
        <w:ind w:left="1365" w:leftChars="500" w:hanging="315" w:hangingChars="150"/>
        <w:rPr>
          <w:rFonts w:ascii="宋体" w:hAnsi="宋体" w:eastAsia="宋体" w:cs="宋体"/>
          <w:bCs/>
          <w:snapToGrid/>
          <w:kern w:val="2"/>
          <w:lang w:eastAsia="zh-CN"/>
        </w:rPr>
      </w:pPr>
      <w:r>
        <w:rPr>
          <w:rFonts w:hint="eastAsia" w:ascii="宋体" w:hAnsi="宋体" w:eastAsia="宋体" w:cs="宋体"/>
          <w:bCs/>
          <w:snapToGrid/>
          <w:kern w:val="2"/>
          <w:lang w:eastAsia="zh-CN"/>
        </w:rPr>
        <w:t>7、能够引起经济法律关系发生、变更和终止的人们有意识的活动，称为(    )。</w:t>
      </w:r>
    </w:p>
    <w:p>
      <w:pPr>
        <w:spacing w:line="480" w:lineRule="auto"/>
        <w:ind w:left="1529" w:leftChars="728" w:firstLine="105" w:firstLineChars="50"/>
        <w:rPr>
          <w:rFonts w:ascii="宋体" w:hAnsi="宋体" w:eastAsia="宋体" w:cs="宋体"/>
          <w:bCs/>
          <w:snapToGrid/>
          <w:kern w:val="2"/>
          <w:lang w:eastAsia="zh-CN"/>
        </w:rPr>
      </w:pPr>
      <w:r>
        <w:rPr>
          <w:rFonts w:hint="eastAsia" w:ascii="宋体" w:hAnsi="宋体" w:eastAsia="宋体" w:cs="宋体"/>
          <w:bCs/>
          <w:snapToGrid/>
          <w:kern w:val="2"/>
          <w:lang w:eastAsia="zh-CN"/>
        </w:rPr>
        <w:t xml:space="preserve">A、经济行为     B、 法律事实   </w:t>
      </w:r>
    </w:p>
    <w:p>
      <w:pPr>
        <w:spacing w:line="480" w:lineRule="auto"/>
        <w:ind w:left="420" w:leftChars="200" w:firstLine="1260" w:firstLineChars="600"/>
        <w:rPr>
          <w:rFonts w:ascii="宋体" w:hAnsi="宋体" w:eastAsia="宋体" w:cs="宋体"/>
          <w:bCs/>
          <w:snapToGrid/>
          <w:kern w:val="2"/>
          <w:lang w:eastAsia="zh-CN"/>
        </w:rPr>
      </w:pPr>
      <w:r>
        <w:rPr>
          <w:rFonts w:hint="eastAsia" w:ascii="宋体" w:hAnsi="宋体" w:eastAsia="宋体" w:cs="宋体"/>
          <w:bCs/>
          <w:snapToGrid/>
          <w:kern w:val="2"/>
          <w:lang w:eastAsia="zh-CN"/>
        </w:rPr>
        <w:t>C、 法律事件    D、法律行为</w:t>
      </w:r>
    </w:p>
    <w:p>
      <w:pPr>
        <w:spacing w:line="480" w:lineRule="auto"/>
        <w:ind w:left="1260" w:leftChars="500" w:hanging="210" w:hangingChars="100"/>
        <w:rPr>
          <w:rFonts w:ascii="宋体" w:hAnsi="宋体" w:eastAsia="宋体" w:cs="宋体"/>
          <w:bCs/>
          <w:snapToGrid/>
          <w:kern w:val="2"/>
          <w:lang w:eastAsia="zh-CN"/>
        </w:rPr>
      </w:pPr>
      <w:r>
        <w:rPr>
          <w:rFonts w:hint="eastAsia" w:ascii="宋体" w:hAnsi="宋体" w:eastAsia="宋体" w:cs="宋体"/>
          <w:bCs/>
          <w:snapToGrid/>
          <w:kern w:val="2"/>
          <w:lang w:eastAsia="zh-CN"/>
        </w:rPr>
        <w:t xml:space="preserve">8、甲乙双方订立买卖合同，约定收货后一周内付款。甲方在交 </w:t>
      </w:r>
      <w:r>
        <w:rPr>
          <w:rFonts w:ascii="宋体" w:hAnsi="宋体" w:eastAsia="宋体" w:cs="宋体"/>
          <w:bCs/>
          <w:snapToGrid/>
          <w:kern w:val="2"/>
          <w:lang w:eastAsia="zh-CN"/>
        </w:rPr>
        <w:t xml:space="preserve">           </w:t>
      </w:r>
      <w:r>
        <w:rPr>
          <w:rFonts w:hint="eastAsia" w:ascii="宋体" w:hAnsi="宋体" w:eastAsia="宋体" w:cs="宋体"/>
          <w:bCs/>
          <w:snapToGrid/>
          <w:kern w:val="2"/>
          <w:lang w:eastAsia="zh-CN"/>
        </w:rPr>
        <w:t xml:space="preserve">货前发现乙方经营状况严重恶化，根据《中华人民共和国合同法》的规定，甲方（   ）。 </w:t>
      </w:r>
    </w:p>
    <w:p>
      <w:pPr>
        <w:spacing w:line="480" w:lineRule="auto"/>
        <w:ind w:left="1050" w:leftChars="500" w:firstLine="210" w:firstLineChars="100"/>
        <w:rPr>
          <w:rFonts w:ascii="宋体" w:hAnsi="宋体" w:eastAsia="宋体" w:cs="宋体"/>
          <w:bCs/>
          <w:snapToGrid/>
          <w:kern w:val="2"/>
          <w:lang w:eastAsia="zh-CN"/>
        </w:rPr>
      </w:pPr>
      <w:r>
        <w:rPr>
          <w:rFonts w:hint="eastAsia" w:ascii="宋体" w:hAnsi="宋体" w:eastAsia="宋体" w:cs="宋体"/>
          <w:bCs/>
          <w:snapToGrid/>
          <w:kern w:val="2"/>
          <w:lang w:eastAsia="zh-CN"/>
        </w:rPr>
        <w:t xml:space="preserve">A、可行使同时履行抗辩权　B、可行使后履行抗辩权 </w:t>
      </w:r>
    </w:p>
    <w:p>
      <w:pPr>
        <w:spacing w:line="480" w:lineRule="auto"/>
        <w:ind w:left="1050" w:leftChars="500" w:firstLine="210" w:firstLineChars="100"/>
        <w:rPr>
          <w:rFonts w:ascii="宋体" w:hAnsi="宋体" w:eastAsia="宋体" w:cs="宋体"/>
          <w:bCs/>
          <w:snapToGrid/>
          <w:kern w:val="2"/>
          <w:lang w:eastAsia="zh-CN"/>
        </w:rPr>
      </w:pPr>
      <w:r>
        <w:rPr>
          <w:rFonts w:hint="eastAsia" w:ascii="宋体" w:hAnsi="宋体" w:eastAsia="宋体" w:cs="宋体"/>
          <w:bCs/>
          <w:snapToGrid/>
          <w:kern w:val="2"/>
          <w:lang w:eastAsia="zh-CN"/>
        </w:rPr>
        <w:t>C、可行使不安抗辩权　    D、可解除合同</w:t>
      </w:r>
    </w:p>
    <w:p>
      <w:pPr>
        <w:spacing w:line="480" w:lineRule="auto"/>
        <w:ind w:left="1529" w:leftChars="728" w:firstLine="105" w:firstLineChars="50"/>
        <w:rPr>
          <w:rFonts w:hint="eastAsia" w:ascii="宋体" w:hAnsi="宋体" w:eastAsia="宋体" w:cs="宋体"/>
          <w:bCs/>
          <w:snapToGrid/>
          <w:kern w:val="2"/>
          <w:lang w:eastAsia="zh-CN"/>
        </w:rPr>
        <w:sectPr>
          <w:footerReference r:id="rId6" w:type="default"/>
          <w:type w:val="continuous"/>
          <w:pgSz w:w="16839" w:h="11906"/>
          <w:pgMar w:top="1012" w:right="1264" w:bottom="1029" w:left="332" w:header="0" w:footer="815" w:gutter="0"/>
          <w:cols w:equalWidth="0" w:num="2">
            <w:col w:w="8287" w:space="100"/>
            <w:col w:w="6855"/>
          </w:cols>
        </w:sectPr>
      </w:pPr>
    </w:p>
    <w:p>
      <w:pPr>
        <w:spacing w:line="480" w:lineRule="auto"/>
        <w:ind w:left="1365" w:leftChars="500" w:hanging="315" w:hangingChars="150"/>
        <w:rPr>
          <w:rFonts w:ascii="宋体" w:hAnsi="宋体" w:eastAsia="宋体" w:cs="宋体"/>
          <w:bCs/>
          <w:snapToGrid/>
          <w:kern w:val="2"/>
          <w:lang w:eastAsia="zh-CN"/>
        </w:rPr>
      </w:pPr>
      <w:r>
        <w:rPr>
          <w:rFonts w:hint="eastAsia" w:ascii="宋体" w:hAnsi="宋体" w:eastAsia="宋体" w:cs="宋体"/>
          <w:bCs/>
          <w:snapToGrid/>
          <w:kern w:val="2"/>
          <w:lang w:eastAsia="zh-CN"/>
        </w:rPr>
        <w:t>9、经济法的调整对象是(      )。</w:t>
      </w:r>
    </w:p>
    <w:p>
      <w:pPr>
        <w:spacing w:line="480" w:lineRule="auto"/>
        <w:ind w:firstLine="1260" w:firstLineChars="600"/>
        <w:rPr>
          <w:rFonts w:ascii="宋体" w:hAnsi="宋体" w:eastAsia="宋体" w:cs="宋体"/>
          <w:bCs/>
          <w:snapToGrid/>
          <w:kern w:val="2"/>
          <w:lang w:eastAsia="zh-CN"/>
        </w:rPr>
      </w:pPr>
      <w:r>
        <w:rPr>
          <w:rFonts w:hint="eastAsia" w:ascii="宋体" w:hAnsi="宋体" w:eastAsia="宋体" w:cs="宋体"/>
          <w:bCs/>
          <w:snapToGrid/>
          <w:kern w:val="2"/>
          <w:lang w:eastAsia="zh-CN"/>
        </w:rPr>
        <w:t>A、经济法律关系       B、特定的经济关系</w:t>
      </w:r>
    </w:p>
    <w:p>
      <w:pPr>
        <w:spacing w:line="480" w:lineRule="auto"/>
        <w:ind w:firstLine="1260" w:firstLineChars="600"/>
        <w:rPr>
          <w:rFonts w:ascii="宋体" w:hAnsi="宋体" w:eastAsia="宋体" w:cs="宋体"/>
          <w:bCs/>
          <w:snapToGrid/>
          <w:kern w:val="2"/>
          <w:lang w:eastAsia="zh-CN"/>
        </w:rPr>
      </w:pPr>
      <w:r>
        <w:rPr>
          <w:rFonts w:hint="eastAsia" w:ascii="宋体" w:hAnsi="宋体" w:eastAsia="宋体" w:cs="宋体"/>
          <w:bCs/>
          <w:snapToGrid/>
          <w:kern w:val="2"/>
          <w:lang w:eastAsia="zh-CN"/>
        </w:rPr>
        <w:t>C、各种经济关系       D、经济权利和经济义务关系</w:t>
      </w:r>
    </w:p>
    <w:p>
      <w:pPr>
        <w:spacing w:line="480" w:lineRule="auto"/>
        <w:ind w:left="1470" w:leftChars="500" w:hanging="420" w:hangingChars="200"/>
        <w:rPr>
          <w:rFonts w:ascii="宋体" w:hAnsi="宋体" w:eastAsia="宋体" w:cs="宋体"/>
          <w:bCs/>
          <w:snapToGrid/>
          <w:kern w:val="2"/>
          <w:lang w:eastAsia="zh-CN"/>
        </w:rPr>
      </w:pPr>
      <w:r>
        <w:rPr>
          <w:rFonts w:hint="eastAsia" w:ascii="宋体" w:hAnsi="宋体" w:eastAsia="宋体" w:cs="宋体"/>
          <w:bCs/>
          <w:snapToGrid/>
          <w:kern w:val="2"/>
          <w:lang w:eastAsia="zh-CN"/>
        </w:rPr>
        <w:t>10、甲与乙是好朋友。一日，甲对乙表示，愿以300元的价格将自己一辆八成新的自行车出卖给乙。因为乙不需要。遂将这一消息告知丙，丙向甲表示愿以300元买下甲的自行车。</w:t>
      </w:r>
    </w:p>
    <w:p>
      <w:pPr>
        <w:spacing w:line="480" w:lineRule="auto"/>
        <w:ind w:left="1529" w:leftChars="728"/>
        <w:rPr>
          <w:rFonts w:ascii="宋体" w:hAnsi="宋体" w:eastAsia="宋体" w:cs="宋体"/>
          <w:bCs/>
          <w:snapToGrid/>
          <w:kern w:val="2"/>
          <w:lang w:eastAsia="zh-CN"/>
        </w:rPr>
      </w:pPr>
      <w:r>
        <w:rPr>
          <w:rFonts w:hint="eastAsia" w:ascii="宋体" w:hAnsi="宋体" w:eastAsia="宋体" w:cs="宋体"/>
          <w:bCs/>
          <w:snapToGrid/>
          <w:kern w:val="2"/>
          <w:lang w:eastAsia="zh-CN"/>
        </w:rPr>
        <w:t>丙的行为属于(    )。</w:t>
      </w:r>
    </w:p>
    <w:p>
      <w:pPr>
        <w:spacing w:line="480" w:lineRule="auto"/>
        <w:ind w:left="1050" w:leftChars="500" w:firstLine="210" w:firstLineChars="100"/>
        <w:rPr>
          <w:rFonts w:ascii="宋体" w:hAnsi="宋体" w:eastAsia="宋体" w:cs="宋体"/>
          <w:bCs/>
          <w:snapToGrid/>
          <w:kern w:val="2"/>
          <w:lang w:eastAsia="zh-CN"/>
        </w:rPr>
      </w:pPr>
      <w:r>
        <w:rPr>
          <w:rFonts w:hint="eastAsia" w:ascii="宋体" w:hAnsi="宋体" w:eastAsia="宋体" w:cs="宋体"/>
          <w:bCs/>
          <w:snapToGrid/>
          <w:kern w:val="2"/>
          <w:lang w:eastAsia="zh-CN"/>
        </w:rPr>
        <w:t xml:space="preserve">A、承诺    B、要约    C、要约邀请    D、反要约 </w:t>
      </w:r>
      <w:r>
        <w:rPr>
          <w:rFonts w:ascii="宋体" w:hAnsi="宋体" w:eastAsia="宋体" w:cs="宋体"/>
          <w:bCs/>
          <w:snapToGrid/>
          <w:kern w:val="2"/>
          <w:lang w:eastAsia="zh-CN"/>
        </w:rPr>
        <w:t xml:space="preserve">   </w:t>
      </w:r>
    </w:p>
    <w:p>
      <w:pPr>
        <w:spacing w:line="480" w:lineRule="auto"/>
        <w:ind w:left="1050" w:leftChars="500"/>
        <w:rPr>
          <w:rFonts w:ascii="宋体" w:hAnsi="宋体" w:eastAsia="宋体" w:cs="宋体"/>
          <w:b/>
          <w:snapToGrid/>
          <w:kern w:val="2"/>
          <w:sz w:val="24"/>
          <w:szCs w:val="24"/>
          <w:lang w:eastAsia="zh-CN"/>
        </w:rPr>
      </w:pPr>
      <w:r>
        <w:rPr>
          <w:rFonts w:hint="eastAsia" w:ascii="宋体" w:hAnsi="宋体" w:eastAsia="宋体" w:cs="宋体"/>
          <w:b/>
          <w:snapToGrid/>
          <w:kern w:val="2"/>
          <w:sz w:val="24"/>
          <w:szCs w:val="24"/>
          <w:lang w:eastAsia="zh-CN"/>
        </w:rPr>
        <w:t>二、填空题（每题2分，共10分）</w:t>
      </w:r>
    </w:p>
    <w:tbl>
      <w:tblPr>
        <w:tblStyle w:val="8"/>
        <w:tblpPr w:leftFromText="180" w:rightFromText="180" w:vertAnchor="page" w:horzAnchor="page" w:tblpX="9655" w:tblpY="630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7"/>
        <w:gridCol w:w="707"/>
        <w:gridCol w:w="707"/>
        <w:gridCol w:w="707"/>
        <w:gridCol w:w="707"/>
        <w:gridCol w:w="707"/>
        <w:gridCol w:w="707"/>
        <w:gridCol w:w="707"/>
        <w:gridCol w:w="707"/>
        <w:gridCol w:w="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tcPr>
          <w:p>
            <w:pPr>
              <w:widowControl/>
              <w:jc w:val="center"/>
              <w:rPr>
                <w:rFonts w:ascii="宋体" w:hAnsi="宋体" w:eastAsia="宋体" w:cs="宋体"/>
                <w:b/>
                <w:snapToGrid/>
                <w:kern w:val="2"/>
                <w:sz w:val="24"/>
                <w:szCs w:val="24"/>
                <w:lang w:eastAsia="zh-CN"/>
              </w:rPr>
            </w:pPr>
            <w:r>
              <w:rPr>
                <w:rFonts w:hint="eastAsia" w:ascii="宋体" w:hAnsi="宋体" w:eastAsia="宋体" w:cs="宋体"/>
                <w:b/>
                <w:snapToGrid/>
                <w:kern w:val="2"/>
                <w:sz w:val="24"/>
                <w:szCs w:val="24"/>
                <w:lang w:eastAsia="zh-CN"/>
              </w:rPr>
              <w:t>1</w:t>
            </w:r>
          </w:p>
        </w:tc>
        <w:tc>
          <w:tcPr>
            <w:tcW w:w="707" w:type="dxa"/>
          </w:tcPr>
          <w:p>
            <w:pPr>
              <w:widowControl/>
              <w:jc w:val="center"/>
              <w:rPr>
                <w:rFonts w:ascii="宋体" w:hAnsi="宋体" w:eastAsia="宋体" w:cs="宋体"/>
                <w:b/>
                <w:snapToGrid/>
                <w:kern w:val="2"/>
                <w:sz w:val="24"/>
                <w:szCs w:val="24"/>
                <w:lang w:eastAsia="zh-CN"/>
              </w:rPr>
            </w:pPr>
            <w:r>
              <w:rPr>
                <w:rFonts w:hint="eastAsia" w:ascii="宋体" w:hAnsi="宋体" w:eastAsia="宋体" w:cs="宋体"/>
                <w:b/>
                <w:snapToGrid/>
                <w:kern w:val="2"/>
                <w:sz w:val="24"/>
                <w:szCs w:val="24"/>
                <w:lang w:eastAsia="zh-CN"/>
              </w:rPr>
              <w:t>2</w:t>
            </w:r>
          </w:p>
        </w:tc>
        <w:tc>
          <w:tcPr>
            <w:tcW w:w="707" w:type="dxa"/>
          </w:tcPr>
          <w:p>
            <w:pPr>
              <w:widowControl/>
              <w:jc w:val="center"/>
              <w:rPr>
                <w:rFonts w:ascii="宋体" w:hAnsi="宋体" w:eastAsia="宋体" w:cs="宋体"/>
                <w:b/>
                <w:snapToGrid/>
                <w:kern w:val="2"/>
                <w:sz w:val="24"/>
                <w:szCs w:val="24"/>
                <w:lang w:eastAsia="zh-CN"/>
              </w:rPr>
            </w:pPr>
            <w:r>
              <w:rPr>
                <w:rFonts w:hint="eastAsia" w:ascii="宋体" w:hAnsi="宋体" w:eastAsia="宋体" w:cs="宋体"/>
                <w:b/>
                <w:snapToGrid/>
                <w:kern w:val="2"/>
                <w:sz w:val="24"/>
                <w:szCs w:val="24"/>
                <w:lang w:eastAsia="zh-CN"/>
              </w:rPr>
              <w:t>3</w:t>
            </w:r>
          </w:p>
        </w:tc>
        <w:tc>
          <w:tcPr>
            <w:tcW w:w="707" w:type="dxa"/>
          </w:tcPr>
          <w:p>
            <w:pPr>
              <w:widowControl/>
              <w:jc w:val="center"/>
              <w:rPr>
                <w:rFonts w:ascii="宋体" w:hAnsi="宋体" w:eastAsia="宋体" w:cs="宋体"/>
                <w:b/>
                <w:snapToGrid/>
                <w:kern w:val="2"/>
                <w:sz w:val="24"/>
                <w:szCs w:val="24"/>
                <w:lang w:eastAsia="zh-CN"/>
              </w:rPr>
            </w:pPr>
            <w:r>
              <w:rPr>
                <w:rFonts w:hint="eastAsia" w:ascii="宋体" w:hAnsi="宋体" w:eastAsia="宋体" w:cs="宋体"/>
                <w:b/>
                <w:snapToGrid/>
                <w:kern w:val="2"/>
                <w:sz w:val="24"/>
                <w:szCs w:val="24"/>
                <w:lang w:eastAsia="zh-CN"/>
              </w:rPr>
              <w:t>4</w:t>
            </w:r>
          </w:p>
        </w:tc>
        <w:tc>
          <w:tcPr>
            <w:tcW w:w="707" w:type="dxa"/>
          </w:tcPr>
          <w:p>
            <w:pPr>
              <w:widowControl/>
              <w:jc w:val="center"/>
              <w:rPr>
                <w:rFonts w:ascii="宋体" w:hAnsi="宋体" w:eastAsia="宋体" w:cs="宋体"/>
                <w:b/>
                <w:snapToGrid/>
                <w:kern w:val="2"/>
                <w:sz w:val="24"/>
                <w:szCs w:val="24"/>
                <w:lang w:eastAsia="zh-CN"/>
              </w:rPr>
            </w:pPr>
            <w:r>
              <w:rPr>
                <w:rFonts w:hint="eastAsia" w:ascii="宋体" w:hAnsi="宋体" w:eastAsia="宋体" w:cs="宋体"/>
                <w:b/>
                <w:snapToGrid/>
                <w:kern w:val="2"/>
                <w:sz w:val="24"/>
                <w:szCs w:val="24"/>
                <w:lang w:eastAsia="zh-CN"/>
              </w:rPr>
              <w:t>5</w:t>
            </w:r>
          </w:p>
        </w:tc>
        <w:tc>
          <w:tcPr>
            <w:tcW w:w="707" w:type="dxa"/>
          </w:tcPr>
          <w:p>
            <w:pPr>
              <w:widowControl/>
              <w:jc w:val="center"/>
              <w:rPr>
                <w:rFonts w:ascii="宋体" w:hAnsi="宋体" w:eastAsia="宋体" w:cs="宋体"/>
                <w:b/>
                <w:snapToGrid/>
                <w:kern w:val="2"/>
                <w:sz w:val="24"/>
                <w:szCs w:val="24"/>
                <w:lang w:eastAsia="zh-CN"/>
              </w:rPr>
            </w:pPr>
            <w:r>
              <w:rPr>
                <w:rFonts w:hint="eastAsia" w:ascii="宋体" w:hAnsi="宋体" w:eastAsia="宋体" w:cs="宋体"/>
                <w:b/>
                <w:snapToGrid/>
                <w:kern w:val="2"/>
                <w:sz w:val="24"/>
                <w:szCs w:val="24"/>
                <w:lang w:eastAsia="zh-CN"/>
              </w:rPr>
              <w:t>6</w:t>
            </w:r>
          </w:p>
        </w:tc>
        <w:tc>
          <w:tcPr>
            <w:tcW w:w="707" w:type="dxa"/>
          </w:tcPr>
          <w:p>
            <w:pPr>
              <w:widowControl/>
              <w:jc w:val="center"/>
              <w:rPr>
                <w:rFonts w:ascii="宋体" w:hAnsi="宋体" w:eastAsia="宋体" w:cs="宋体"/>
                <w:b/>
                <w:snapToGrid/>
                <w:kern w:val="2"/>
                <w:sz w:val="24"/>
                <w:szCs w:val="24"/>
                <w:lang w:eastAsia="zh-CN"/>
              </w:rPr>
            </w:pPr>
            <w:r>
              <w:rPr>
                <w:rFonts w:hint="eastAsia" w:ascii="宋体" w:hAnsi="宋体" w:eastAsia="宋体" w:cs="宋体"/>
                <w:b/>
                <w:snapToGrid/>
                <w:kern w:val="2"/>
                <w:sz w:val="24"/>
                <w:szCs w:val="24"/>
                <w:lang w:eastAsia="zh-CN"/>
              </w:rPr>
              <w:t>7</w:t>
            </w:r>
          </w:p>
        </w:tc>
        <w:tc>
          <w:tcPr>
            <w:tcW w:w="707" w:type="dxa"/>
          </w:tcPr>
          <w:p>
            <w:pPr>
              <w:widowControl/>
              <w:jc w:val="center"/>
              <w:rPr>
                <w:rFonts w:ascii="宋体" w:hAnsi="宋体" w:eastAsia="宋体" w:cs="宋体"/>
                <w:b/>
                <w:snapToGrid/>
                <w:kern w:val="2"/>
                <w:sz w:val="24"/>
                <w:szCs w:val="24"/>
                <w:lang w:eastAsia="zh-CN"/>
              </w:rPr>
            </w:pPr>
            <w:r>
              <w:rPr>
                <w:rFonts w:hint="eastAsia" w:ascii="宋体" w:hAnsi="宋体" w:eastAsia="宋体" w:cs="宋体"/>
                <w:b/>
                <w:snapToGrid/>
                <w:kern w:val="2"/>
                <w:sz w:val="24"/>
                <w:szCs w:val="24"/>
                <w:lang w:eastAsia="zh-CN"/>
              </w:rPr>
              <w:t>8</w:t>
            </w:r>
          </w:p>
        </w:tc>
        <w:tc>
          <w:tcPr>
            <w:tcW w:w="707" w:type="dxa"/>
          </w:tcPr>
          <w:p>
            <w:pPr>
              <w:widowControl/>
              <w:jc w:val="center"/>
              <w:rPr>
                <w:rFonts w:ascii="宋体" w:hAnsi="宋体" w:eastAsia="宋体" w:cs="宋体"/>
                <w:b/>
                <w:snapToGrid/>
                <w:kern w:val="2"/>
                <w:sz w:val="24"/>
                <w:szCs w:val="24"/>
                <w:lang w:eastAsia="zh-CN"/>
              </w:rPr>
            </w:pPr>
            <w:r>
              <w:rPr>
                <w:rFonts w:hint="eastAsia" w:ascii="宋体" w:hAnsi="宋体" w:eastAsia="宋体" w:cs="宋体"/>
                <w:b/>
                <w:snapToGrid/>
                <w:kern w:val="2"/>
                <w:sz w:val="24"/>
                <w:szCs w:val="24"/>
                <w:lang w:eastAsia="zh-CN"/>
              </w:rPr>
              <w:t>9</w:t>
            </w:r>
          </w:p>
        </w:tc>
        <w:tc>
          <w:tcPr>
            <w:tcW w:w="708" w:type="dxa"/>
          </w:tcPr>
          <w:p>
            <w:pPr>
              <w:widowControl/>
              <w:jc w:val="center"/>
              <w:rPr>
                <w:rFonts w:ascii="宋体" w:hAnsi="宋体" w:eastAsia="宋体" w:cs="宋体"/>
                <w:b/>
                <w:snapToGrid/>
                <w:kern w:val="2"/>
                <w:sz w:val="24"/>
                <w:szCs w:val="24"/>
                <w:lang w:eastAsia="zh-CN"/>
              </w:rPr>
            </w:pPr>
            <w:r>
              <w:rPr>
                <w:rFonts w:hint="eastAsia" w:ascii="宋体" w:hAnsi="宋体" w:eastAsia="宋体" w:cs="宋体"/>
                <w:b/>
                <w:snapToGrid/>
                <w:kern w:val="2"/>
                <w:sz w:val="24"/>
                <w:szCs w:val="24"/>
                <w:lang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tcPr>
          <w:p>
            <w:pPr>
              <w:widowControl/>
              <w:jc w:val="both"/>
              <w:rPr>
                <w:rFonts w:ascii="宋体" w:hAnsi="宋体" w:eastAsia="宋体" w:cs="宋体"/>
                <w:b/>
                <w:snapToGrid/>
                <w:kern w:val="2"/>
                <w:sz w:val="24"/>
                <w:szCs w:val="24"/>
                <w:lang w:eastAsia="zh-CN"/>
              </w:rPr>
            </w:pPr>
          </w:p>
        </w:tc>
        <w:tc>
          <w:tcPr>
            <w:tcW w:w="707" w:type="dxa"/>
          </w:tcPr>
          <w:p>
            <w:pPr>
              <w:widowControl/>
              <w:jc w:val="both"/>
              <w:rPr>
                <w:rFonts w:ascii="宋体" w:hAnsi="宋体" w:eastAsia="宋体" w:cs="宋体"/>
                <w:b/>
                <w:snapToGrid/>
                <w:kern w:val="2"/>
                <w:sz w:val="24"/>
                <w:szCs w:val="24"/>
                <w:lang w:eastAsia="zh-CN"/>
              </w:rPr>
            </w:pPr>
          </w:p>
        </w:tc>
        <w:tc>
          <w:tcPr>
            <w:tcW w:w="707" w:type="dxa"/>
          </w:tcPr>
          <w:p>
            <w:pPr>
              <w:widowControl/>
              <w:jc w:val="both"/>
              <w:rPr>
                <w:rFonts w:ascii="宋体" w:hAnsi="宋体" w:eastAsia="宋体" w:cs="宋体"/>
                <w:b/>
                <w:snapToGrid/>
                <w:kern w:val="2"/>
                <w:sz w:val="24"/>
                <w:szCs w:val="24"/>
                <w:lang w:eastAsia="zh-CN"/>
              </w:rPr>
            </w:pPr>
          </w:p>
        </w:tc>
        <w:tc>
          <w:tcPr>
            <w:tcW w:w="707" w:type="dxa"/>
          </w:tcPr>
          <w:p>
            <w:pPr>
              <w:widowControl/>
              <w:jc w:val="both"/>
              <w:rPr>
                <w:rFonts w:ascii="宋体" w:hAnsi="宋体" w:eastAsia="宋体" w:cs="宋体"/>
                <w:b/>
                <w:snapToGrid/>
                <w:kern w:val="2"/>
                <w:sz w:val="24"/>
                <w:szCs w:val="24"/>
                <w:lang w:eastAsia="zh-CN"/>
              </w:rPr>
            </w:pPr>
          </w:p>
        </w:tc>
        <w:tc>
          <w:tcPr>
            <w:tcW w:w="707" w:type="dxa"/>
          </w:tcPr>
          <w:p>
            <w:pPr>
              <w:widowControl/>
              <w:jc w:val="both"/>
              <w:rPr>
                <w:rFonts w:ascii="宋体" w:hAnsi="宋体" w:eastAsia="宋体" w:cs="宋体"/>
                <w:b/>
                <w:snapToGrid/>
                <w:kern w:val="2"/>
                <w:sz w:val="24"/>
                <w:szCs w:val="24"/>
                <w:lang w:eastAsia="zh-CN"/>
              </w:rPr>
            </w:pPr>
          </w:p>
        </w:tc>
        <w:tc>
          <w:tcPr>
            <w:tcW w:w="707" w:type="dxa"/>
          </w:tcPr>
          <w:p>
            <w:pPr>
              <w:widowControl/>
              <w:jc w:val="both"/>
              <w:rPr>
                <w:rFonts w:ascii="宋体" w:hAnsi="宋体" w:eastAsia="宋体" w:cs="宋体"/>
                <w:b/>
                <w:snapToGrid/>
                <w:kern w:val="2"/>
                <w:sz w:val="24"/>
                <w:szCs w:val="24"/>
                <w:lang w:eastAsia="zh-CN"/>
              </w:rPr>
            </w:pPr>
          </w:p>
        </w:tc>
        <w:tc>
          <w:tcPr>
            <w:tcW w:w="707" w:type="dxa"/>
          </w:tcPr>
          <w:p>
            <w:pPr>
              <w:widowControl/>
              <w:jc w:val="both"/>
              <w:rPr>
                <w:rFonts w:ascii="宋体" w:hAnsi="宋体" w:eastAsia="宋体" w:cs="宋体"/>
                <w:b/>
                <w:snapToGrid/>
                <w:kern w:val="2"/>
                <w:sz w:val="24"/>
                <w:szCs w:val="24"/>
                <w:lang w:eastAsia="zh-CN"/>
              </w:rPr>
            </w:pPr>
          </w:p>
        </w:tc>
        <w:tc>
          <w:tcPr>
            <w:tcW w:w="707" w:type="dxa"/>
          </w:tcPr>
          <w:p>
            <w:pPr>
              <w:widowControl/>
              <w:jc w:val="both"/>
              <w:rPr>
                <w:rFonts w:ascii="宋体" w:hAnsi="宋体" w:eastAsia="宋体" w:cs="宋体"/>
                <w:b/>
                <w:snapToGrid/>
                <w:kern w:val="2"/>
                <w:sz w:val="24"/>
                <w:szCs w:val="24"/>
                <w:lang w:eastAsia="zh-CN"/>
              </w:rPr>
            </w:pPr>
          </w:p>
        </w:tc>
        <w:tc>
          <w:tcPr>
            <w:tcW w:w="707" w:type="dxa"/>
          </w:tcPr>
          <w:p>
            <w:pPr>
              <w:widowControl/>
              <w:jc w:val="both"/>
              <w:rPr>
                <w:rFonts w:ascii="宋体" w:hAnsi="宋体" w:eastAsia="宋体" w:cs="宋体"/>
                <w:b/>
                <w:snapToGrid/>
                <w:kern w:val="2"/>
                <w:sz w:val="24"/>
                <w:szCs w:val="24"/>
                <w:lang w:eastAsia="zh-CN"/>
              </w:rPr>
            </w:pPr>
          </w:p>
        </w:tc>
        <w:tc>
          <w:tcPr>
            <w:tcW w:w="708" w:type="dxa"/>
          </w:tcPr>
          <w:p>
            <w:pPr>
              <w:widowControl/>
              <w:jc w:val="both"/>
              <w:rPr>
                <w:rFonts w:ascii="宋体" w:hAnsi="宋体" w:eastAsia="宋体" w:cs="宋体"/>
                <w:b/>
                <w:snapToGrid/>
                <w:kern w:val="2"/>
                <w:sz w:val="24"/>
                <w:szCs w:val="24"/>
                <w:lang w:eastAsia="zh-CN"/>
              </w:rPr>
            </w:pPr>
          </w:p>
        </w:tc>
      </w:tr>
    </w:tbl>
    <w:p>
      <w:pPr>
        <w:spacing w:line="480" w:lineRule="auto"/>
        <w:ind w:left="1470" w:leftChars="500" w:hanging="420" w:hangingChars="200"/>
        <w:rPr>
          <w:rFonts w:ascii="宋体" w:hAnsi="宋体" w:eastAsia="宋体" w:cs="宋体"/>
          <w:bCs/>
          <w:snapToGrid/>
          <w:kern w:val="2"/>
          <w:lang w:eastAsia="zh-CN"/>
        </w:rPr>
      </w:pPr>
      <w:r>
        <w:rPr>
          <w:rFonts w:hint="eastAsia" w:ascii="宋体" w:hAnsi="宋体" w:eastAsia="宋体" w:cs="宋体"/>
          <w:bCs/>
          <w:snapToGrid/>
          <w:kern w:val="2"/>
          <w:lang w:eastAsia="zh-CN"/>
        </w:rPr>
        <w:t>1、当事人双方相互享有权利和负有义务，并且一方的权利是另一方的义务的合同，是（       ）合同。</w:t>
      </w:r>
    </w:p>
    <w:p>
      <w:pPr>
        <w:spacing w:line="480" w:lineRule="auto"/>
        <w:ind w:left="1470" w:leftChars="500" w:hanging="420" w:hangingChars="200"/>
        <w:rPr>
          <w:rFonts w:ascii="宋体" w:hAnsi="宋体" w:eastAsia="宋体" w:cs="宋体"/>
          <w:bCs/>
          <w:snapToGrid/>
          <w:kern w:val="2"/>
          <w:lang w:eastAsia="zh-CN"/>
        </w:rPr>
      </w:pPr>
      <w:r>
        <w:rPr>
          <w:rFonts w:hint="eastAsia" w:ascii="宋体" w:hAnsi="宋体" w:eastAsia="宋体" w:cs="宋体"/>
          <w:bCs/>
          <w:snapToGrid/>
          <w:kern w:val="2"/>
          <w:lang w:eastAsia="zh-CN"/>
        </w:rPr>
        <w:t>2、当事人一方自己承担风险完成他方交给的工作，并由他方支付工作报酬的合同，称为（          ）。</w:t>
      </w:r>
    </w:p>
    <w:p>
      <w:pPr>
        <w:spacing w:line="480" w:lineRule="auto"/>
        <w:ind w:left="1470" w:leftChars="500" w:hanging="420" w:hangingChars="200"/>
        <w:rPr>
          <w:rFonts w:ascii="宋体" w:hAnsi="宋体" w:eastAsia="宋体" w:cs="宋体"/>
          <w:bCs/>
          <w:snapToGrid/>
          <w:kern w:val="2"/>
          <w:lang w:eastAsia="zh-CN"/>
        </w:rPr>
      </w:pPr>
      <w:r>
        <w:rPr>
          <w:rFonts w:hint="eastAsia" w:ascii="宋体" w:hAnsi="宋体" w:eastAsia="宋体" w:cs="宋体"/>
          <w:bCs/>
          <w:snapToGrid/>
          <w:kern w:val="2"/>
          <w:lang w:eastAsia="zh-CN"/>
        </w:rPr>
        <w:t>3、（         ）是消除无效合同造成财产后果的一种法律手段，它是使当事人的财产关系恢复到签订合同以前的状态，它不是惩罚措施。</w:t>
      </w:r>
    </w:p>
    <w:p>
      <w:pPr>
        <w:spacing w:line="480" w:lineRule="auto"/>
        <w:ind w:left="1470" w:leftChars="500" w:hanging="420" w:hangingChars="200"/>
        <w:rPr>
          <w:rFonts w:ascii="宋体" w:hAnsi="宋体" w:eastAsia="宋体" w:cs="宋体"/>
          <w:bCs/>
          <w:snapToGrid/>
          <w:kern w:val="2"/>
          <w:lang w:eastAsia="zh-CN"/>
        </w:rPr>
      </w:pPr>
      <w:r>
        <w:rPr>
          <w:rFonts w:hint="eastAsia" w:ascii="宋体" w:hAnsi="宋体" w:eastAsia="宋体" w:cs="宋体"/>
          <w:bCs/>
          <w:snapToGrid/>
          <w:kern w:val="2"/>
          <w:lang w:eastAsia="zh-CN"/>
        </w:rPr>
        <w:t>4、交通运输合同关系中的（              ）作为承运人是固定不变的。</w:t>
      </w:r>
    </w:p>
    <w:p>
      <w:pPr>
        <w:spacing w:line="480" w:lineRule="auto"/>
        <w:ind w:left="1470" w:leftChars="500" w:hanging="420" w:hangingChars="200"/>
        <w:rPr>
          <w:rFonts w:ascii="宋体" w:hAnsi="宋体" w:eastAsia="宋体" w:cs="宋体"/>
          <w:bCs/>
          <w:snapToGrid/>
          <w:kern w:val="2"/>
          <w:lang w:eastAsia="zh-CN"/>
        </w:rPr>
      </w:pPr>
      <w:r>
        <w:rPr>
          <w:rFonts w:hint="eastAsia" w:ascii="宋体" w:hAnsi="宋体" w:eastAsia="宋体" w:cs="宋体"/>
          <w:bCs/>
          <w:snapToGrid/>
          <w:kern w:val="2"/>
          <w:lang w:eastAsia="zh-CN"/>
        </w:rPr>
        <w:t>5、铁路运输计划生效后，一般不能变更，确因特殊情况需要变更，应向车站提出要求，经许可后变更，但只准许变更（         ）。</w:t>
      </w:r>
    </w:p>
    <w:p>
      <w:pPr>
        <w:spacing w:line="480" w:lineRule="auto"/>
        <w:ind w:left="1470" w:leftChars="500" w:hanging="420" w:hangingChars="200"/>
        <w:rPr>
          <w:rFonts w:ascii="宋体" w:hAnsi="宋体" w:eastAsia="宋体" w:cs="宋体"/>
          <w:bCs/>
          <w:snapToGrid/>
          <w:kern w:val="2"/>
          <w:lang w:eastAsia="zh-CN"/>
        </w:rPr>
      </w:pPr>
      <w:r>
        <w:rPr>
          <w:rFonts w:hint="eastAsia" w:ascii="宋体" w:hAnsi="宋体" w:eastAsia="宋体" w:cs="宋体"/>
          <w:bCs/>
          <w:snapToGrid/>
          <w:kern w:val="2"/>
          <w:lang w:eastAsia="zh-CN"/>
        </w:rPr>
        <w:t>6、对确属铁路责任的保价货运事故，托运人或收货人可以向到站，也可以向发站提出赔偿要求，处理单位应贯彻（                     ）的原则，及时受理赔偿要求，不得拒绝和相互推诿。</w:t>
      </w:r>
    </w:p>
    <w:p>
      <w:pPr>
        <w:spacing w:line="480" w:lineRule="auto"/>
        <w:ind w:left="1470" w:leftChars="500" w:hanging="420" w:hangingChars="200"/>
        <w:rPr>
          <w:rFonts w:ascii="宋体" w:hAnsi="宋体" w:eastAsia="宋体" w:cs="宋体"/>
          <w:bCs/>
          <w:snapToGrid/>
          <w:kern w:val="2"/>
          <w:lang w:eastAsia="zh-CN"/>
        </w:rPr>
      </w:pPr>
      <w:r>
        <w:rPr>
          <w:rFonts w:hint="eastAsia" w:ascii="宋体" w:hAnsi="宋体" w:eastAsia="宋体" w:cs="宋体"/>
          <w:bCs/>
          <w:snapToGrid/>
          <w:kern w:val="2"/>
          <w:lang w:eastAsia="zh-CN"/>
        </w:rPr>
        <w:t>7、合同的无效，由人民法院和（            ）确认。</w:t>
      </w:r>
    </w:p>
    <w:p>
      <w:pPr>
        <w:spacing w:line="480" w:lineRule="auto"/>
        <w:ind w:left="1470" w:leftChars="500" w:hanging="420" w:hangingChars="200"/>
        <w:rPr>
          <w:rFonts w:ascii="宋体" w:hAnsi="宋体" w:eastAsia="宋体" w:cs="宋体"/>
          <w:bCs/>
          <w:snapToGrid/>
          <w:kern w:val="2"/>
          <w:lang w:eastAsia="zh-CN"/>
        </w:rPr>
      </w:pPr>
      <w:r>
        <w:rPr>
          <w:rFonts w:hint="eastAsia" w:ascii="宋体" w:hAnsi="宋体" w:eastAsia="宋体" w:cs="宋体"/>
          <w:bCs/>
          <w:snapToGrid/>
          <w:kern w:val="2"/>
          <w:lang w:eastAsia="zh-CN"/>
        </w:rPr>
        <w:t>8、涉及交通运输的法律关系主要是交通运输的（          ）关系，反映在法律上就是合同关系。</w:t>
      </w:r>
    </w:p>
    <w:p>
      <w:pPr>
        <w:wordWrap w:val="0"/>
        <w:topLinePunct/>
        <w:spacing w:line="480" w:lineRule="auto"/>
        <w:ind w:left="1470" w:leftChars="500" w:hanging="420" w:hangingChars="200"/>
        <w:rPr>
          <w:rFonts w:ascii="宋体" w:hAnsi="宋体" w:eastAsia="宋体" w:cs="宋体"/>
          <w:bCs/>
          <w:snapToGrid/>
          <w:kern w:val="2"/>
          <w:lang w:eastAsia="zh-CN"/>
        </w:rPr>
      </w:pPr>
      <w:r>
        <w:rPr>
          <w:rFonts w:hint="eastAsia" w:ascii="宋体" w:hAnsi="宋体" w:eastAsia="宋体" w:cs="宋体"/>
          <w:bCs/>
          <w:snapToGrid/>
          <w:kern w:val="2"/>
          <w:lang w:eastAsia="zh-CN"/>
        </w:rPr>
        <w:t>9、国家铁路运输企业行使法律、行政法规授予的（        ）。</w:t>
      </w:r>
    </w:p>
    <w:p>
      <w:pPr>
        <w:ind w:left="1470" w:leftChars="500" w:hanging="420" w:hangingChars="200"/>
        <w:rPr>
          <w:rFonts w:ascii="宋体" w:hAnsi="宋体" w:eastAsia="宋体" w:cs="宋体"/>
          <w:bCs/>
          <w:snapToGrid/>
          <w:kern w:val="2"/>
          <w:sz w:val="24"/>
          <w:szCs w:val="24"/>
          <w:lang w:eastAsia="zh-CN"/>
        </w:rPr>
      </w:pPr>
      <w:r>
        <w:rPr>
          <w:rFonts w:hint="eastAsia" w:ascii="宋体" w:hAnsi="宋体" w:eastAsia="宋体" w:cs="宋体"/>
          <w:bCs/>
          <w:snapToGrid/>
          <w:kern w:val="2"/>
          <w:lang w:eastAsia="zh-CN"/>
        </w:rPr>
        <w:t xml:space="preserve">10、法人具有两个基本特性，一是它的团体性；二是它的 </w:t>
      </w:r>
      <w:r>
        <w:rPr>
          <w:rFonts w:ascii="宋体" w:hAnsi="宋体" w:eastAsia="宋体" w:cs="宋体"/>
          <w:bCs/>
          <w:snapToGrid/>
          <w:kern w:val="2"/>
          <w:lang w:eastAsia="zh-CN"/>
        </w:rPr>
        <w:t xml:space="preserve">                </w:t>
      </w:r>
      <w:r>
        <w:rPr>
          <w:rFonts w:hint="eastAsia" w:ascii="宋体" w:hAnsi="宋体" w:eastAsia="宋体" w:cs="宋体"/>
          <w:bCs/>
          <w:snapToGrid/>
          <w:kern w:val="2"/>
          <w:lang w:eastAsia="zh-CN"/>
        </w:rPr>
        <w:t xml:space="preserve">（  </w:t>
      </w:r>
      <w:r>
        <w:rPr>
          <w:rFonts w:ascii="宋体" w:hAnsi="宋体" w:eastAsia="宋体" w:cs="宋体"/>
          <w:bCs/>
          <w:snapToGrid/>
          <w:kern w:val="2"/>
          <w:lang w:eastAsia="zh-CN"/>
        </w:rPr>
        <w:t xml:space="preserve"> </w:t>
      </w:r>
      <w:r>
        <w:rPr>
          <w:rFonts w:hint="eastAsia" w:ascii="宋体" w:hAnsi="宋体" w:eastAsia="宋体" w:cs="宋体"/>
          <w:bCs/>
          <w:snapToGrid/>
          <w:kern w:val="2"/>
          <w:lang w:eastAsia="zh-CN"/>
        </w:rPr>
        <w:t xml:space="preserve">    </w:t>
      </w:r>
      <w:r>
        <w:rPr>
          <w:rFonts w:ascii="宋体" w:hAnsi="宋体" w:eastAsia="宋体" w:cs="宋体"/>
          <w:bCs/>
          <w:snapToGrid/>
          <w:kern w:val="2"/>
          <w:lang w:eastAsia="zh-CN"/>
        </w:rPr>
        <w:t xml:space="preserve">   </w:t>
      </w:r>
      <w:r>
        <w:rPr>
          <w:rFonts w:hint="eastAsia" w:ascii="宋体" w:hAnsi="宋体" w:eastAsia="宋体" w:cs="宋体"/>
          <w:bCs/>
          <w:snapToGrid/>
          <w:kern w:val="2"/>
          <w:lang w:eastAsia="zh-CN"/>
        </w:rPr>
        <w:t xml:space="preserve"> </w:t>
      </w:r>
      <w:r>
        <w:rPr>
          <w:rFonts w:hint="eastAsia" w:ascii="宋体" w:hAnsi="宋体" w:eastAsia="宋体" w:cs="宋体"/>
          <w:bCs/>
          <w:snapToGrid/>
          <w:kern w:val="2"/>
          <w:sz w:val="24"/>
          <w:szCs w:val="24"/>
          <w:lang w:eastAsia="zh-CN"/>
        </w:rPr>
        <w:t xml:space="preserve"> ）。</w:t>
      </w:r>
    </w:p>
    <w:p>
      <w:pPr>
        <w:ind w:firstLine="964" w:firstLineChars="400"/>
        <w:rPr>
          <w:rFonts w:ascii="宋体" w:hAnsi="宋体" w:eastAsia="宋体" w:cs="宋体"/>
          <w:b/>
          <w:snapToGrid/>
          <w:kern w:val="2"/>
          <w:sz w:val="24"/>
          <w:szCs w:val="24"/>
          <w:lang w:eastAsia="zh-CN"/>
        </w:rPr>
      </w:pPr>
    </w:p>
    <w:p>
      <w:pPr>
        <w:ind w:firstLine="964" w:firstLineChars="400"/>
        <w:rPr>
          <w:rFonts w:ascii="宋体" w:hAnsi="宋体" w:eastAsia="宋体" w:cs="宋体"/>
          <w:b/>
          <w:snapToGrid/>
          <w:kern w:val="2"/>
          <w:sz w:val="24"/>
          <w:szCs w:val="24"/>
          <w:lang w:eastAsia="zh-CN"/>
        </w:rPr>
      </w:pPr>
      <w:r>
        <w:rPr>
          <w:rFonts w:hint="eastAsia" w:ascii="宋体" w:hAnsi="宋体" w:eastAsia="宋体" w:cs="宋体"/>
          <w:b/>
          <w:snapToGrid/>
          <w:kern w:val="2"/>
          <w:sz w:val="24"/>
          <w:szCs w:val="24"/>
          <w:lang w:eastAsia="zh-CN"/>
        </w:rPr>
        <w:t>三、判断题（每题1分，共10分）</w:t>
      </w:r>
    </w:p>
    <w:p>
      <w:pPr>
        <w:spacing w:line="480" w:lineRule="auto"/>
        <w:ind w:firstLine="840" w:firstLineChars="400"/>
        <w:rPr>
          <w:rFonts w:ascii="宋体" w:hAnsi="宋体" w:eastAsia="宋体" w:cs="宋体"/>
          <w:bCs/>
          <w:snapToGrid/>
          <w:kern w:val="2"/>
          <w:lang w:eastAsia="zh-CN"/>
        </w:rPr>
      </w:pPr>
      <w:r>
        <w:rPr>
          <w:rFonts w:ascii="宋体" w:hAnsi="宋体" w:eastAsia="宋体" w:cs="宋体"/>
          <w:bCs/>
          <w:snapToGrid/>
          <w:kern w:val="2"/>
          <w:lang w:eastAsia="zh-CN"/>
        </w:rPr>
        <w:t>1</w:t>
      </w:r>
    </w:p>
    <w:p>
      <w:pPr>
        <w:spacing w:line="480" w:lineRule="auto"/>
        <w:ind w:firstLine="1050" w:firstLineChars="500"/>
        <w:rPr>
          <w:rFonts w:ascii="宋体" w:hAnsi="宋体" w:eastAsia="宋体" w:cs="宋体"/>
          <w:bCs/>
          <w:snapToGrid/>
          <w:kern w:val="2"/>
          <w:lang w:eastAsia="zh-CN"/>
        </w:rPr>
      </w:pPr>
      <w:r>
        <w:rPr>
          <w:rFonts w:hint="eastAsia" w:ascii="宋体" w:hAnsi="宋体" w:eastAsia="宋体" w:cs="宋体"/>
          <w:bCs/>
          <w:snapToGrid/>
          <w:kern w:val="2"/>
          <w:lang w:eastAsia="zh-CN"/>
        </w:rPr>
        <w:t>.</w:t>
      </w:r>
      <w:r>
        <w:rPr>
          <w:rFonts w:ascii="宋体" w:hAnsi="宋体" w:eastAsia="宋体" w:cs="宋体"/>
          <w:bCs/>
          <w:snapToGrid/>
          <w:kern w:val="2"/>
          <w:lang w:eastAsia="zh-CN"/>
        </w:rPr>
        <w:t xml:space="preserve">                        </w:t>
      </w:r>
    </w:p>
    <w:p>
      <w:pPr>
        <w:spacing w:line="480" w:lineRule="auto"/>
        <w:ind w:firstLine="840" w:firstLineChars="400"/>
        <w:rPr>
          <w:rFonts w:ascii="宋体" w:hAnsi="宋体" w:eastAsia="宋体" w:cs="宋体"/>
          <w:bCs/>
          <w:snapToGrid/>
          <w:kern w:val="2"/>
          <w:lang w:eastAsia="zh-CN"/>
        </w:rPr>
      </w:pPr>
      <w:r>
        <w:rPr>
          <w:rFonts w:ascii="宋体" w:hAnsi="宋体" w:eastAsia="宋体" w:cs="宋体"/>
          <w:bCs/>
          <w:snapToGrid/>
          <w:kern w:val="2"/>
          <w:lang w:eastAsia="zh-CN"/>
        </w:rPr>
        <w:t>1.</w:t>
      </w:r>
      <w:r>
        <w:rPr>
          <w:rFonts w:hint="eastAsia" w:ascii="宋体" w:hAnsi="宋体" w:eastAsia="宋体" w:cs="宋体"/>
          <w:bCs/>
          <w:snapToGrid/>
          <w:kern w:val="2"/>
          <w:lang w:eastAsia="zh-CN"/>
        </w:rPr>
        <w:t>当事人参加经济活动的主体资格条件是由法律赋予的。</w:t>
      </w:r>
    </w:p>
    <w:p>
      <w:pPr>
        <w:spacing w:line="480" w:lineRule="auto"/>
        <w:ind w:firstLine="840" w:firstLineChars="400"/>
        <w:rPr>
          <w:rFonts w:ascii="宋体" w:hAnsi="宋体" w:eastAsia="宋体" w:cs="宋体"/>
          <w:bCs/>
          <w:snapToGrid/>
          <w:kern w:val="2"/>
          <w:lang w:eastAsia="zh-CN"/>
        </w:rPr>
      </w:pPr>
      <w:r>
        <w:rPr>
          <w:rFonts w:hint="eastAsia" w:ascii="宋体" w:hAnsi="宋体" w:eastAsia="宋体" w:cs="宋体"/>
          <w:bCs/>
          <w:snapToGrid/>
          <w:kern w:val="2"/>
          <w:lang w:eastAsia="zh-CN"/>
        </w:rPr>
        <w:t>2.诺成性合同是指只要签约双方就权利义务关系经过协商一致，</w:t>
      </w:r>
    </w:p>
    <w:p>
      <w:pPr>
        <w:spacing w:line="480" w:lineRule="auto"/>
        <w:ind w:firstLine="840" w:firstLineChars="400"/>
        <w:rPr>
          <w:rFonts w:ascii="宋体" w:hAnsi="宋体" w:eastAsia="宋体" w:cs="宋体"/>
          <w:bCs/>
          <w:snapToGrid/>
          <w:kern w:val="2"/>
          <w:lang w:eastAsia="zh-CN"/>
        </w:rPr>
      </w:pPr>
      <w:r>
        <w:rPr>
          <w:rFonts w:hint="eastAsia" w:ascii="宋体" w:hAnsi="宋体" w:eastAsia="宋体" w:cs="宋体"/>
          <w:bCs/>
          <w:snapToGrid/>
          <w:kern w:val="2"/>
          <w:lang w:eastAsia="zh-CN"/>
        </w:rPr>
        <w:t xml:space="preserve">不需要马上提交标的物即可成立的合同。 </w:t>
      </w:r>
      <w:r>
        <w:rPr>
          <w:rFonts w:ascii="宋体" w:hAnsi="宋体" w:eastAsia="宋体" w:cs="宋体"/>
          <w:bCs/>
          <w:snapToGrid/>
          <w:kern w:val="2"/>
          <w:lang w:eastAsia="zh-CN"/>
        </w:rPr>
        <w:t xml:space="preserve"> </w:t>
      </w:r>
    </w:p>
    <w:p>
      <w:pPr>
        <w:spacing w:line="480" w:lineRule="auto"/>
        <w:ind w:firstLine="840" w:firstLineChars="400"/>
        <w:rPr>
          <w:rFonts w:ascii="宋体" w:hAnsi="宋体" w:eastAsia="宋体" w:cs="宋体"/>
          <w:bCs/>
          <w:snapToGrid/>
          <w:kern w:val="2"/>
          <w:lang w:eastAsia="zh-CN"/>
        </w:rPr>
      </w:pPr>
      <w:r>
        <w:rPr>
          <w:rFonts w:hint="eastAsia" w:ascii="宋体" w:hAnsi="宋体" w:eastAsia="宋体" w:cs="宋体"/>
          <w:bCs/>
          <w:snapToGrid/>
          <w:kern w:val="2"/>
          <w:lang w:eastAsia="zh-CN"/>
        </w:rPr>
        <w:t>3.铁路货物运输保险合同一般是以一个运程为保险责任期限。</w:t>
      </w:r>
    </w:p>
    <w:p>
      <w:pPr>
        <w:spacing w:line="480" w:lineRule="auto"/>
        <w:ind w:left="874" w:leftChars="416"/>
        <w:rPr>
          <w:rFonts w:ascii="宋体" w:hAnsi="宋体" w:eastAsia="宋体" w:cs="宋体"/>
          <w:bCs/>
          <w:snapToGrid/>
          <w:kern w:val="2"/>
          <w:lang w:eastAsia="zh-CN"/>
        </w:rPr>
      </w:pPr>
      <w:r>
        <w:rPr>
          <w:rFonts w:hint="eastAsia" w:ascii="宋体" w:hAnsi="宋体" w:eastAsia="宋体" w:cs="宋体"/>
          <w:bCs/>
          <w:snapToGrid/>
          <w:kern w:val="2"/>
          <w:lang w:eastAsia="zh-CN"/>
        </w:rPr>
        <w:t>4.甲厂与乙厂订立一购销合同，现乙厂因资金紧张欲将该合同转让给丙。乙若转让该合同，应征得甲同意。</w:t>
      </w:r>
    </w:p>
    <w:p>
      <w:pPr>
        <w:spacing w:line="480" w:lineRule="auto"/>
        <w:ind w:left="1260" w:leftChars="500" w:hanging="210" w:hangingChars="100"/>
        <w:rPr>
          <w:rFonts w:ascii="宋体" w:hAnsi="宋体" w:eastAsia="宋体" w:cs="宋体"/>
          <w:bCs/>
          <w:snapToGrid/>
          <w:kern w:val="2"/>
          <w:lang w:eastAsia="zh-CN"/>
        </w:rPr>
      </w:pPr>
      <w:r>
        <w:rPr>
          <w:rFonts w:hint="eastAsia" w:ascii="宋体" w:hAnsi="宋体" w:eastAsia="宋体" w:cs="宋体"/>
          <w:bCs/>
          <w:snapToGrid/>
          <w:kern w:val="2"/>
          <w:lang w:eastAsia="zh-CN"/>
        </w:rPr>
        <w:t>5.对借用其他单位的业务介绍信、合同专用章或盖有公章的空白合同书签订合同的，应当确认为无效合同。</w:t>
      </w:r>
    </w:p>
    <w:p>
      <w:pPr>
        <w:spacing w:line="480" w:lineRule="auto"/>
        <w:ind w:left="1260" w:leftChars="500" w:hanging="210" w:hangingChars="100"/>
        <w:rPr>
          <w:rFonts w:ascii="宋体" w:hAnsi="宋体" w:eastAsia="宋体" w:cs="宋体"/>
          <w:bCs/>
          <w:snapToGrid/>
          <w:kern w:val="2"/>
          <w:lang w:eastAsia="zh-CN"/>
        </w:rPr>
      </w:pPr>
      <w:r>
        <w:rPr>
          <w:rFonts w:hint="eastAsia" w:ascii="宋体" w:hAnsi="宋体" w:eastAsia="宋体" w:cs="宋体"/>
          <w:bCs/>
          <w:snapToGrid/>
          <w:kern w:val="2"/>
          <w:lang w:eastAsia="zh-CN"/>
        </w:rPr>
        <w:t>6.对于铁路运输企业无过错，而是由于第三者的原因造成的人身伤亡，铁路运输企业不应承担赔偿责任。</w:t>
      </w:r>
    </w:p>
    <w:p>
      <w:pPr>
        <w:spacing w:line="480" w:lineRule="auto"/>
        <w:ind w:left="1260" w:leftChars="500" w:hanging="210" w:hangingChars="100"/>
        <w:rPr>
          <w:rFonts w:ascii="宋体" w:hAnsi="宋体" w:eastAsia="宋体" w:cs="宋体"/>
          <w:bCs/>
          <w:snapToGrid/>
          <w:kern w:val="2"/>
          <w:lang w:eastAsia="zh-CN"/>
        </w:rPr>
      </w:pPr>
      <w:r>
        <w:rPr>
          <w:rFonts w:hint="eastAsia" w:ascii="宋体" w:hAnsi="宋体" w:eastAsia="宋体" w:cs="宋体"/>
          <w:bCs/>
          <w:snapToGrid/>
          <w:kern w:val="2"/>
          <w:lang w:eastAsia="zh-CN"/>
        </w:rPr>
        <w:t>7.铁路旅客运输合同从旅客支付票款购得车票时起即开始生效。</w:t>
      </w:r>
    </w:p>
    <w:p>
      <w:pPr>
        <w:spacing w:line="480" w:lineRule="auto"/>
        <w:ind w:left="1260" w:leftChars="500" w:hanging="210" w:hangingChars="100"/>
        <w:rPr>
          <w:rFonts w:ascii="宋体" w:hAnsi="宋体" w:eastAsia="宋体" w:cs="宋体"/>
          <w:bCs/>
          <w:snapToGrid/>
          <w:kern w:val="2"/>
          <w:lang w:eastAsia="zh-CN"/>
        </w:rPr>
      </w:pPr>
      <w:r>
        <w:rPr>
          <w:rFonts w:hint="eastAsia" w:ascii="宋体" w:hAnsi="宋体" w:eastAsia="宋体" w:cs="宋体"/>
          <w:bCs/>
          <w:snapToGrid/>
          <w:kern w:val="2"/>
          <w:lang w:eastAsia="zh-CN"/>
        </w:rPr>
        <w:t>8.法人作为一个组织，具有虚拟的人格，因此，法人与自然人的权利能力的表现相同。</w:t>
      </w:r>
    </w:p>
    <w:p>
      <w:pPr>
        <w:spacing w:line="480" w:lineRule="auto"/>
        <w:ind w:left="1260" w:leftChars="500" w:hanging="210" w:hangingChars="100"/>
        <w:rPr>
          <w:rFonts w:ascii="宋体" w:hAnsi="宋体" w:eastAsia="宋体" w:cs="宋体"/>
          <w:bCs/>
          <w:snapToGrid/>
          <w:kern w:val="2"/>
          <w:lang w:eastAsia="zh-CN"/>
        </w:rPr>
      </w:pPr>
      <w:r>
        <w:rPr>
          <w:rFonts w:hint="eastAsia" w:ascii="宋体" w:hAnsi="宋体" w:eastAsia="宋体" w:cs="宋体"/>
          <w:bCs/>
          <w:snapToGrid/>
          <w:kern w:val="2"/>
          <w:lang w:eastAsia="zh-CN"/>
        </w:rPr>
        <w:t>9.逾期30日承运人仍未交付托运人的行李、包裹，货主有权按灭失向承运人要求赔偿。</w:t>
      </w:r>
    </w:p>
    <w:p>
      <w:pPr>
        <w:spacing w:line="480" w:lineRule="auto"/>
        <w:ind w:left="1260" w:leftChars="500" w:hanging="210" w:hangingChars="100"/>
        <w:rPr>
          <w:rFonts w:ascii="宋体" w:hAnsi="宋体" w:eastAsia="宋体" w:cs="宋体"/>
          <w:bCs/>
          <w:snapToGrid/>
          <w:kern w:val="2"/>
          <w:lang w:eastAsia="zh-CN"/>
        </w:rPr>
      </w:pPr>
      <w:r>
        <w:rPr>
          <w:rFonts w:hint="eastAsia" w:ascii="宋体" w:hAnsi="宋体" w:eastAsia="宋体" w:cs="宋体"/>
          <w:bCs/>
          <w:snapToGrid/>
          <w:kern w:val="2"/>
          <w:lang w:eastAsia="zh-CN"/>
        </w:rPr>
        <w:t>10.甲公司向乙公司提出签订购销皮鞋合同的建议，乙公司表示如能降低价格可以接受。甲公司收到乙公司的答复后，双方的合同关系成立。</w:t>
      </w:r>
    </w:p>
    <w:p>
      <w:pPr>
        <w:ind w:left="1322" w:leftChars="400" w:hanging="482" w:hangingChars="200"/>
        <w:rPr>
          <w:rFonts w:ascii="宋体" w:hAnsi="宋体" w:eastAsia="宋体" w:cs="宋体"/>
          <w:bCs/>
          <w:snapToGrid/>
          <w:kern w:val="2"/>
          <w:sz w:val="24"/>
          <w:szCs w:val="24"/>
          <w:lang w:eastAsia="zh-CN"/>
        </w:rPr>
      </w:pPr>
      <w:r>
        <w:rPr>
          <w:rFonts w:hint="eastAsia" w:ascii="宋体" w:hAnsi="宋体" w:eastAsia="宋体" w:cs="宋体"/>
          <w:b/>
          <w:snapToGrid/>
          <w:kern w:val="2"/>
          <w:sz w:val="24"/>
          <w:szCs w:val="24"/>
          <w:lang w:eastAsia="zh-CN"/>
        </w:rPr>
        <w:t xml:space="preserve">四、名词解释题（可以采用不同的方式表述，只要求回 </w:t>
      </w:r>
      <w:r>
        <w:rPr>
          <w:rFonts w:ascii="宋体" w:hAnsi="宋体" w:eastAsia="宋体" w:cs="宋体"/>
          <w:b/>
          <w:snapToGrid/>
          <w:kern w:val="2"/>
          <w:sz w:val="24"/>
          <w:szCs w:val="24"/>
          <w:lang w:eastAsia="zh-CN"/>
        </w:rPr>
        <w:t xml:space="preserve">           </w:t>
      </w:r>
      <w:r>
        <w:rPr>
          <w:rFonts w:hint="eastAsia" w:ascii="宋体" w:hAnsi="宋体" w:eastAsia="宋体" w:cs="宋体"/>
          <w:b/>
          <w:snapToGrid/>
          <w:kern w:val="2"/>
          <w:sz w:val="24"/>
          <w:szCs w:val="24"/>
          <w:lang w:eastAsia="zh-CN"/>
        </w:rPr>
        <w:t>答概念的本质涵义，每题4分，共20分）</w:t>
      </w:r>
    </w:p>
    <w:p>
      <w:pPr>
        <w:pStyle w:val="2"/>
        <w:rPr>
          <w:bCs/>
          <w:snapToGrid/>
          <w:kern w:val="2"/>
          <w:sz w:val="21"/>
          <w:szCs w:val="21"/>
          <w:lang w:eastAsia="zh-CN"/>
        </w:rPr>
      </w:pPr>
    </w:p>
    <w:p>
      <w:pPr>
        <w:spacing w:line="480" w:lineRule="auto"/>
        <w:ind w:left="1289" w:leftChars="614"/>
        <w:rPr>
          <w:rFonts w:ascii="宋体" w:hAnsi="宋体" w:eastAsia="宋体" w:cs="宋体"/>
          <w:bCs/>
          <w:snapToGrid/>
          <w:kern w:val="2"/>
          <w:lang w:eastAsia="zh-CN"/>
        </w:rPr>
      </w:pPr>
      <w:r>
        <w:rPr>
          <w:rFonts w:hint="eastAsia" w:ascii="宋体" w:hAnsi="宋体" w:eastAsia="宋体" w:cs="宋体"/>
          <w:bCs/>
          <w:snapToGrid/>
          <w:kern w:val="2"/>
          <w:lang w:eastAsia="zh-CN"/>
        </w:rPr>
        <w:t xml:space="preserve"> 1.《铁路法》</w:t>
      </w:r>
    </w:p>
    <w:p>
      <w:pPr>
        <w:spacing w:line="480" w:lineRule="auto"/>
        <w:ind w:left="1289" w:leftChars="614"/>
        <w:rPr>
          <w:rFonts w:ascii="宋体" w:hAnsi="宋体" w:eastAsia="宋体" w:cs="宋体"/>
          <w:bCs/>
          <w:snapToGrid/>
          <w:kern w:val="2"/>
          <w:lang w:eastAsia="zh-CN"/>
        </w:rPr>
      </w:pPr>
    </w:p>
    <w:p>
      <w:pPr>
        <w:spacing w:line="480" w:lineRule="auto"/>
        <w:ind w:left="1289" w:leftChars="614"/>
        <w:rPr>
          <w:rFonts w:ascii="宋体" w:hAnsi="宋体" w:eastAsia="宋体" w:cs="宋体"/>
          <w:bCs/>
          <w:snapToGrid/>
          <w:kern w:val="2"/>
          <w:lang w:eastAsia="zh-CN"/>
        </w:rPr>
      </w:pPr>
    </w:p>
    <w:p>
      <w:pPr>
        <w:spacing w:line="480" w:lineRule="auto"/>
        <w:ind w:left="1289" w:leftChars="614"/>
        <w:rPr>
          <w:rFonts w:ascii="宋体" w:hAnsi="宋体" w:eastAsia="宋体" w:cs="宋体"/>
          <w:bCs/>
          <w:snapToGrid/>
          <w:kern w:val="2"/>
          <w:lang w:eastAsia="zh-CN"/>
        </w:rPr>
      </w:pPr>
      <w:r>
        <w:rPr>
          <w:rFonts w:hint="eastAsia" w:ascii="宋体" w:hAnsi="宋体" w:eastAsia="宋体" w:cs="宋体"/>
          <w:bCs/>
          <w:snapToGrid/>
          <w:kern w:val="2"/>
          <w:lang w:eastAsia="zh-CN"/>
        </w:rPr>
        <w:t>2.合同</w:t>
      </w:r>
    </w:p>
    <w:p>
      <w:pPr>
        <w:pStyle w:val="2"/>
        <w:rPr>
          <w:sz w:val="16"/>
          <w:szCs w:val="16"/>
          <w:lang w:eastAsia="zh-CN"/>
        </w:rPr>
      </w:pPr>
    </w:p>
    <w:p>
      <w:pPr>
        <w:spacing w:line="480" w:lineRule="auto"/>
        <w:ind w:left="1260" w:leftChars="500" w:hanging="210" w:hangingChars="100"/>
        <w:rPr>
          <w:rFonts w:ascii="宋体" w:hAnsi="宋体" w:eastAsia="宋体" w:cs="宋体"/>
          <w:bCs/>
          <w:snapToGrid/>
          <w:kern w:val="2"/>
          <w:lang w:eastAsia="zh-CN"/>
        </w:rPr>
      </w:pPr>
    </w:p>
    <w:p>
      <w:pPr>
        <w:spacing w:line="480" w:lineRule="auto"/>
        <w:ind w:left="1289" w:leftChars="614"/>
        <w:rPr>
          <w:rFonts w:ascii="宋体" w:hAnsi="宋体" w:eastAsia="宋体" w:cs="宋体"/>
          <w:bCs/>
          <w:snapToGrid/>
          <w:kern w:val="2"/>
          <w:lang w:eastAsia="zh-CN"/>
        </w:rPr>
      </w:pPr>
      <w:r>
        <w:rPr>
          <w:rFonts w:hint="eastAsia" w:ascii="宋体" w:hAnsi="宋体" w:eastAsia="宋体" w:cs="宋体"/>
          <w:bCs/>
          <w:snapToGrid/>
          <w:kern w:val="2"/>
          <w:lang w:eastAsia="zh-CN"/>
        </w:rPr>
        <w:t>3.要约</w:t>
      </w:r>
    </w:p>
    <w:p>
      <w:pPr>
        <w:spacing w:line="480" w:lineRule="auto"/>
        <w:rPr>
          <w:rFonts w:ascii="宋体" w:hAnsi="宋体" w:eastAsia="宋体" w:cs="宋体"/>
          <w:bCs/>
          <w:snapToGrid/>
          <w:kern w:val="2"/>
          <w:lang w:eastAsia="zh-CN"/>
        </w:rPr>
      </w:pPr>
    </w:p>
    <w:p>
      <w:pPr>
        <w:spacing w:line="480" w:lineRule="auto"/>
        <w:ind w:left="1289" w:leftChars="614"/>
        <w:rPr>
          <w:rFonts w:ascii="宋体" w:hAnsi="宋体" w:eastAsia="宋体" w:cs="宋体"/>
          <w:bCs/>
          <w:snapToGrid/>
          <w:kern w:val="2"/>
          <w:lang w:eastAsia="zh-CN"/>
        </w:rPr>
      </w:pPr>
    </w:p>
    <w:p>
      <w:pPr>
        <w:spacing w:line="480" w:lineRule="auto"/>
        <w:ind w:left="1289" w:leftChars="614"/>
        <w:rPr>
          <w:rFonts w:ascii="宋体" w:hAnsi="宋体" w:eastAsia="宋体" w:cs="宋体"/>
          <w:bCs/>
          <w:snapToGrid/>
          <w:kern w:val="2"/>
          <w:lang w:eastAsia="zh-CN"/>
        </w:rPr>
      </w:pPr>
      <w:r>
        <w:rPr>
          <w:rFonts w:hint="eastAsia" w:ascii="宋体" w:hAnsi="宋体" w:eastAsia="宋体" w:cs="宋体"/>
          <w:bCs/>
          <w:snapToGrid/>
          <w:kern w:val="2"/>
          <w:lang w:eastAsia="zh-CN"/>
        </w:rPr>
        <w:t>4.不可抗力</w:t>
      </w:r>
    </w:p>
    <w:p>
      <w:pPr>
        <w:spacing w:line="480" w:lineRule="auto"/>
        <w:ind w:left="1260" w:leftChars="500" w:hanging="210" w:hangingChars="100"/>
        <w:rPr>
          <w:rFonts w:ascii="宋体" w:hAnsi="宋体" w:eastAsia="宋体" w:cs="宋体"/>
          <w:bCs/>
          <w:snapToGrid/>
          <w:kern w:val="2"/>
          <w:lang w:eastAsia="zh-CN"/>
        </w:rPr>
      </w:pPr>
    </w:p>
    <w:p>
      <w:pPr>
        <w:spacing w:line="480" w:lineRule="auto"/>
        <w:ind w:left="1289" w:leftChars="614"/>
        <w:rPr>
          <w:rFonts w:ascii="宋体" w:hAnsi="宋体" w:eastAsia="宋体" w:cs="宋体"/>
          <w:bCs/>
          <w:snapToGrid/>
          <w:kern w:val="2"/>
          <w:lang w:eastAsia="zh-CN"/>
        </w:rPr>
      </w:pPr>
    </w:p>
    <w:p>
      <w:pPr>
        <w:spacing w:line="480" w:lineRule="auto"/>
        <w:ind w:left="1289" w:leftChars="614"/>
        <w:rPr>
          <w:rFonts w:ascii="宋体" w:hAnsi="宋体" w:eastAsia="宋体" w:cs="宋体"/>
          <w:bCs/>
          <w:snapToGrid/>
          <w:kern w:val="2"/>
          <w:lang w:eastAsia="zh-CN"/>
        </w:rPr>
      </w:pPr>
    </w:p>
    <w:p>
      <w:pPr>
        <w:spacing w:line="480" w:lineRule="auto"/>
        <w:ind w:left="1289" w:leftChars="614"/>
        <w:rPr>
          <w:rFonts w:ascii="宋体" w:hAnsi="宋体" w:eastAsia="宋体" w:cs="宋体"/>
          <w:bCs/>
          <w:snapToGrid/>
          <w:kern w:val="2"/>
          <w:lang w:eastAsia="zh-CN"/>
        </w:rPr>
      </w:pPr>
      <w:r>
        <w:rPr>
          <w:rFonts w:hint="eastAsia" w:ascii="宋体" w:hAnsi="宋体" w:eastAsia="宋体" w:cs="宋体"/>
          <w:bCs/>
          <w:snapToGrid/>
          <w:kern w:val="2"/>
          <w:lang w:eastAsia="zh-CN"/>
        </w:rPr>
        <w:t>5、留置</w:t>
      </w:r>
    </w:p>
    <w:p>
      <w:pPr>
        <w:spacing w:line="480" w:lineRule="auto"/>
        <w:ind w:left="1290" w:leftChars="500" w:hanging="240" w:hangingChars="100"/>
        <w:rPr>
          <w:rFonts w:ascii="宋体" w:hAnsi="宋体" w:eastAsia="宋体" w:cs="宋体"/>
          <w:bCs/>
          <w:snapToGrid/>
          <w:kern w:val="2"/>
          <w:sz w:val="24"/>
          <w:szCs w:val="24"/>
          <w:lang w:eastAsia="zh-CN"/>
        </w:rPr>
      </w:pPr>
      <w:r>
        <w:rPr>
          <w:rFonts w:hint="eastAsia" w:ascii="宋体" w:hAnsi="宋体" w:eastAsia="宋体" w:cs="宋体"/>
          <w:bCs/>
          <w:snapToGrid/>
          <w:kern w:val="2"/>
          <w:sz w:val="24"/>
          <w:szCs w:val="24"/>
          <w:lang w:eastAsia="zh-CN"/>
        </w:rPr>
        <w:t xml:space="preserve"> </w:t>
      </w:r>
    </w:p>
    <w:p>
      <w:pPr>
        <w:spacing w:line="480" w:lineRule="auto"/>
        <w:ind w:left="1530" w:leftChars="500" w:hanging="480" w:hangingChars="200"/>
        <w:rPr>
          <w:rFonts w:ascii="宋体" w:hAnsi="宋体" w:eastAsia="宋体" w:cs="宋体"/>
          <w:bCs/>
          <w:snapToGrid/>
          <w:kern w:val="2"/>
          <w:sz w:val="24"/>
          <w:szCs w:val="24"/>
          <w:lang w:eastAsia="zh-CN"/>
        </w:rPr>
      </w:pPr>
    </w:p>
    <w:p>
      <w:pPr>
        <w:ind w:left="1411" w:leftChars="500" w:hanging="361" w:hangingChars="150"/>
        <w:rPr>
          <w:rFonts w:ascii="宋体" w:hAnsi="宋体" w:eastAsia="宋体" w:cs="宋体"/>
          <w:b/>
          <w:snapToGrid/>
          <w:kern w:val="2"/>
          <w:sz w:val="24"/>
          <w:szCs w:val="24"/>
          <w:lang w:eastAsia="zh-CN"/>
        </w:rPr>
      </w:pPr>
      <w:r>
        <w:rPr>
          <w:rFonts w:hint="eastAsia" w:ascii="宋体" w:hAnsi="宋体" w:eastAsia="宋体" w:cs="宋体"/>
          <w:b/>
          <w:snapToGrid/>
          <w:kern w:val="2"/>
          <w:sz w:val="24"/>
          <w:szCs w:val="24"/>
          <w:lang w:eastAsia="zh-CN"/>
        </w:rPr>
        <w:t>五、简答题（文字题只要求回答要点，不需要展开论述）（每题10分，共40分）</w:t>
      </w:r>
    </w:p>
    <w:p>
      <w:pPr>
        <w:spacing w:line="480" w:lineRule="auto"/>
        <w:ind w:left="1470" w:leftChars="500" w:hanging="420" w:hangingChars="200"/>
        <w:rPr>
          <w:rFonts w:ascii="宋体" w:hAnsi="宋体" w:eastAsia="宋体" w:cs="宋体"/>
          <w:bCs/>
          <w:snapToGrid/>
          <w:kern w:val="2"/>
          <w:lang w:eastAsia="zh-CN"/>
        </w:rPr>
      </w:pPr>
    </w:p>
    <w:p>
      <w:pPr>
        <w:spacing w:line="480" w:lineRule="auto"/>
        <w:ind w:left="1470" w:leftChars="500" w:hanging="420" w:hangingChars="200"/>
        <w:rPr>
          <w:rFonts w:ascii="宋体" w:hAnsi="宋体" w:eastAsia="宋体" w:cs="宋体"/>
          <w:bCs/>
          <w:snapToGrid/>
          <w:kern w:val="2"/>
          <w:lang w:eastAsia="zh-CN"/>
        </w:rPr>
      </w:pPr>
      <w:r>
        <w:rPr>
          <w:rFonts w:hint="eastAsia" w:ascii="宋体" w:hAnsi="宋体" w:eastAsia="宋体" w:cs="宋体"/>
          <w:bCs/>
          <w:snapToGrid/>
          <w:kern w:val="2"/>
          <w:lang w:eastAsia="zh-CN"/>
        </w:rPr>
        <w:t>1、定金和订金分别指什么?两者有何区别？</w:t>
      </w:r>
    </w:p>
    <w:p>
      <w:pPr>
        <w:pStyle w:val="2"/>
        <w:rPr>
          <w:sz w:val="16"/>
          <w:szCs w:val="16"/>
          <w:lang w:eastAsia="zh-CN"/>
        </w:rPr>
      </w:pPr>
    </w:p>
    <w:p>
      <w:pPr>
        <w:pStyle w:val="2"/>
        <w:rPr>
          <w:sz w:val="16"/>
          <w:szCs w:val="16"/>
          <w:lang w:eastAsia="zh-CN"/>
        </w:rPr>
      </w:pPr>
    </w:p>
    <w:p>
      <w:pPr>
        <w:pStyle w:val="2"/>
        <w:rPr>
          <w:sz w:val="16"/>
          <w:szCs w:val="16"/>
          <w:lang w:eastAsia="zh-CN"/>
        </w:rPr>
      </w:pPr>
    </w:p>
    <w:p>
      <w:pPr>
        <w:pStyle w:val="2"/>
        <w:rPr>
          <w:rFonts w:hint="eastAsia"/>
          <w:sz w:val="16"/>
          <w:szCs w:val="16"/>
          <w:lang w:eastAsia="zh-CN"/>
        </w:rPr>
      </w:pPr>
    </w:p>
    <w:p>
      <w:pPr>
        <w:spacing w:line="480" w:lineRule="auto"/>
        <w:ind w:left="1470" w:leftChars="500" w:hanging="420" w:hangingChars="200"/>
        <w:rPr>
          <w:rFonts w:ascii="宋体" w:hAnsi="宋体" w:eastAsia="宋体" w:cs="宋体"/>
          <w:bCs/>
          <w:snapToGrid/>
          <w:kern w:val="2"/>
          <w:lang w:eastAsia="zh-CN"/>
        </w:rPr>
      </w:pPr>
    </w:p>
    <w:p>
      <w:pPr>
        <w:pStyle w:val="2"/>
        <w:rPr>
          <w:rFonts w:hint="eastAsia"/>
          <w:lang w:eastAsia="zh-CN"/>
        </w:rPr>
      </w:pPr>
    </w:p>
    <w:p>
      <w:pPr>
        <w:pStyle w:val="2"/>
        <w:rPr>
          <w:sz w:val="16"/>
          <w:szCs w:val="16"/>
          <w:lang w:eastAsia="zh-CN"/>
        </w:rPr>
      </w:pPr>
    </w:p>
    <w:p>
      <w:pPr>
        <w:spacing w:line="480" w:lineRule="auto"/>
        <w:ind w:left="1470" w:leftChars="500" w:hanging="420" w:hangingChars="200"/>
        <w:rPr>
          <w:rFonts w:ascii="宋体" w:hAnsi="宋体" w:eastAsia="宋体" w:cs="宋体"/>
          <w:bCs/>
          <w:snapToGrid/>
          <w:kern w:val="2"/>
          <w:lang w:eastAsia="zh-CN"/>
        </w:rPr>
      </w:pPr>
    </w:p>
    <w:p>
      <w:pPr>
        <w:spacing w:line="480" w:lineRule="auto"/>
        <w:ind w:left="1470" w:leftChars="500" w:hanging="420" w:hangingChars="200"/>
        <w:rPr>
          <w:rFonts w:ascii="宋体" w:hAnsi="宋体" w:eastAsia="宋体" w:cs="宋体"/>
          <w:bCs/>
          <w:snapToGrid/>
          <w:kern w:val="2"/>
          <w:lang w:eastAsia="zh-CN"/>
        </w:rPr>
      </w:pPr>
      <w:r>
        <w:rPr>
          <w:rFonts w:hint="eastAsia" w:ascii="宋体" w:hAnsi="宋体" w:eastAsia="宋体" w:cs="宋体"/>
          <w:bCs/>
          <w:snapToGrid/>
          <w:kern w:val="2"/>
          <w:lang w:eastAsia="zh-CN"/>
        </w:rPr>
        <w:t>2、简述铁路运输合同的特点？</w:t>
      </w:r>
    </w:p>
    <w:p>
      <w:pPr>
        <w:spacing w:line="480" w:lineRule="auto"/>
        <w:ind w:left="1470" w:leftChars="500" w:hanging="420" w:hangingChars="200"/>
        <w:rPr>
          <w:rFonts w:ascii="宋体" w:hAnsi="宋体" w:eastAsia="宋体" w:cs="宋体"/>
          <w:bCs/>
          <w:snapToGrid/>
          <w:kern w:val="2"/>
          <w:lang w:eastAsia="zh-CN"/>
        </w:rPr>
      </w:pPr>
    </w:p>
    <w:p>
      <w:pPr>
        <w:spacing w:line="480" w:lineRule="auto"/>
        <w:ind w:left="1470" w:leftChars="500" w:hanging="420" w:hangingChars="200"/>
        <w:rPr>
          <w:rFonts w:ascii="宋体" w:hAnsi="宋体" w:eastAsia="宋体" w:cs="宋体"/>
          <w:bCs/>
          <w:snapToGrid/>
          <w:kern w:val="2"/>
          <w:lang w:eastAsia="zh-CN"/>
        </w:rPr>
      </w:pPr>
    </w:p>
    <w:p>
      <w:pPr>
        <w:spacing w:line="480" w:lineRule="auto"/>
        <w:ind w:left="1470" w:leftChars="500" w:hanging="420" w:hangingChars="200"/>
        <w:rPr>
          <w:rFonts w:ascii="宋体" w:hAnsi="宋体" w:eastAsia="宋体" w:cs="宋体"/>
          <w:bCs/>
          <w:snapToGrid/>
          <w:kern w:val="2"/>
          <w:lang w:eastAsia="zh-CN"/>
        </w:rPr>
      </w:pPr>
    </w:p>
    <w:p>
      <w:pPr>
        <w:spacing w:line="480" w:lineRule="auto"/>
        <w:ind w:left="1470" w:leftChars="500" w:hanging="420" w:hangingChars="200"/>
        <w:rPr>
          <w:rFonts w:ascii="宋体" w:hAnsi="宋体" w:eastAsia="宋体" w:cs="宋体"/>
          <w:bCs/>
          <w:snapToGrid/>
          <w:kern w:val="2"/>
          <w:lang w:eastAsia="zh-CN"/>
        </w:rPr>
      </w:pPr>
    </w:p>
    <w:p>
      <w:pPr>
        <w:spacing w:line="480" w:lineRule="auto"/>
        <w:ind w:left="1470" w:leftChars="500" w:hanging="420" w:hangingChars="200"/>
        <w:rPr>
          <w:rFonts w:ascii="宋体" w:hAnsi="宋体" w:eastAsia="宋体" w:cs="宋体"/>
          <w:bCs/>
          <w:snapToGrid/>
          <w:kern w:val="2"/>
          <w:lang w:eastAsia="zh-CN"/>
        </w:rPr>
      </w:pPr>
    </w:p>
    <w:p>
      <w:pPr>
        <w:spacing w:line="480" w:lineRule="auto"/>
        <w:ind w:left="1470" w:leftChars="500" w:hanging="420" w:hangingChars="200"/>
        <w:rPr>
          <w:rFonts w:ascii="宋体" w:hAnsi="宋体" w:eastAsia="宋体" w:cs="宋体"/>
          <w:bCs/>
          <w:snapToGrid/>
          <w:kern w:val="2"/>
          <w:lang w:eastAsia="zh-CN"/>
        </w:rPr>
      </w:pPr>
      <w:r>
        <w:rPr>
          <w:rFonts w:hint="eastAsia" w:ascii="宋体" w:hAnsi="宋体" w:eastAsia="宋体" w:cs="宋体"/>
          <w:bCs/>
          <w:snapToGrid/>
          <w:kern w:val="2"/>
          <w:lang w:eastAsia="zh-CN"/>
        </w:rPr>
        <w:t>3、简述铁路运输企业的法律特征。</w:t>
      </w:r>
    </w:p>
    <w:p>
      <w:pPr>
        <w:spacing w:line="480" w:lineRule="auto"/>
        <w:rPr>
          <w:rFonts w:ascii="宋体" w:hAnsi="宋体" w:eastAsia="宋体" w:cs="宋体"/>
          <w:bCs/>
          <w:snapToGrid/>
          <w:kern w:val="2"/>
          <w:lang w:eastAsia="zh-CN"/>
        </w:rPr>
      </w:pPr>
    </w:p>
    <w:p>
      <w:pPr>
        <w:spacing w:line="480" w:lineRule="auto"/>
        <w:ind w:left="1470" w:leftChars="500" w:hanging="420" w:hangingChars="200"/>
        <w:rPr>
          <w:rFonts w:ascii="宋体" w:hAnsi="宋体" w:eastAsia="宋体" w:cs="宋体"/>
          <w:bCs/>
          <w:snapToGrid/>
          <w:kern w:val="2"/>
          <w:lang w:eastAsia="zh-CN"/>
        </w:rPr>
      </w:pPr>
    </w:p>
    <w:p>
      <w:pPr>
        <w:spacing w:line="480" w:lineRule="auto"/>
        <w:ind w:left="1470" w:leftChars="500" w:hanging="420" w:hangingChars="200"/>
        <w:rPr>
          <w:rFonts w:ascii="宋体" w:hAnsi="宋体" w:eastAsia="宋体" w:cs="宋体"/>
          <w:bCs/>
          <w:snapToGrid/>
          <w:kern w:val="2"/>
          <w:lang w:eastAsia="zh-CN"/>
        </w:rPr>
      </w:pPr>
    </w:p>
    <w:p>
      <w:pPr>
        <w:spacing w:line="480" w:lineRule="auto"/>
        <w:ind w:left="1470" w:leftChars="500" w:hanging="420" w:hangingChars="200"/>
        <w:rPr>
          <w:rFonts w:ascii="宋体" w:hAnsi="宋体" w:eastAsia="宋体" w:cs="宋体"/>
          <w:bCs/>
          <w:snapToGrid/>
          <w:kern w:val="2"/>
          <w:lang w:eastAsia="zh-CN"/>
        </w:rPr>
      </w:pPr>
    </w:p>
    <w:p>
      <w:pPr>
        <w:spacing w:line="480" w:lineRule="auto"/>
        <w:ind w:left="1470" w:leftChars="500" w:hanging="420" w:hangingChars="200"/>
        <w:rPr>
          <w:rFonts w:ascii="宋体" w:hAnsi="宋体" w:eastAsia="宋体" w:cs="宋体"/>
          <w:bCs/>
          <w:snapToGrid/>
          <w:kern w:val="2"/>
          <w:lang w:eastAsia="zh-CN"/>
        </w:rPr>
      </w:pPr>
    </w:p>
    <w:p>
      <w:pPr>
        <w:spacing w:line="480" w:lineRule="auto"/>
        <w:ind w:left="1470" w:leftChars="500" w:hanging="420" w:hangingChars="200"/>
        <w:rPr>
          <w:rFonts w:hint="eastAsia" w:ascii="宋体" w:hAnsi="宋体" w:eastAsia="宋体" w:cs="宋体"/>
          <w:bCs/>
          <w:snapToGrid/>
          <w:kern w:val="2"/>
          <w:lang w:eastAsia="zh-CN"/>
        </w:rPr>
        <w:sectPr>
          <w:footerReference r:id="rId7" w:type="default"/>
          <w:footerReference r:id="rId8" w:type="even"/>
          <w:pgSz w:w="16839" w:h="11906"/>
          <w:pgMar w:top="1012" w:right="1264" w:bottom="1029" w:left="332" w:header="0" w:footer="815" w:gutter="0"/>
          <w:pgNumType w:start="1"/>
          <w:cols w:equalWidth="0" w:num="2">
            <w:col w:w="8287" w:space="100"/>
            <w:col w:w="6855"/>
          </w:cols>
          <w:titlePg/>
          <w:docGrid w:linePitch="286" w:charSpace="0"/>
        </w:sectPr>
      </w:pPr>
      <w:r>
        <w:rPr>
          <w:rFonts w:hint="eastAsia" w:ascii="宋体" w:hAnsi="宋体" w:eastAsia="宋体" w:cs="宋体"/>
          <w:bCs/>
          <w:snapToGrid/>
          <w:kern w:val="2"/>
          <w:lang w:eastAsia="zh-CN"/>
        </w:rPr>
        <w:t>4、简述铁路货物运输合同的概念及特征。</w:t>
      </w:r>
    </w:p>
    <w:p>
      <w:pPr>
        <w:spacing w:line="480" w:lineRule="auto"/>
        <w:rPr>
          <w:rFonts w:hint="eastAsia" w:ascii="宋体" w:hAnsi="宋体" w:eastAsia="宋体" w:cs="宋体"/>
          <w:bCs/>
          <w:snapToGrid/>
          <w:kern w:val="2"/>
          <w:lang w:eastAsia="zh-CN"/>
        </w:rPr>
      </w:pPr>
      <w:bookmarkStart w:id="0" w:name="_GoBack"/>
      <w:bookmarkEnd w:id="0"/>
    </w:p>
    <w:sectPr>
      <w:footerReference r:id="rId9" w:type="default"/>
      <w:pgSz w:w="16839" w:h="11906"/>
      <w:pgMar w:top="1012" w:right="1264" w:bottom="1029" w:left="332" w:header="0" w:footer="815" w:gutter="0"/>
      <w:pgNumType w:start="1"/>
      <w:cols w:equalWidth="0" w:num="2">
        <w:col w:w="8287" w:space="100"/>
        <w:col w:w="6855"/>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eastAsia="宋体"/>
        <w:lang w:eastAsia="zh-CN"/>
      </w:rPr>
    </w:pPr>
    <w:r>
      <w:rPr>
        <w:rFonts w:hint="eastAsia" w:eastAsia="宋体"/>
        <w:lang w:eastAsia="zh-CN"/>
      </w:rPr>
      <w:t>《铁路运输经济法规》第1页，共4页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eastAsia="宋体"/>
        <w:lang w:eastAsia="zh-CN"/>
      </w:rPr>
    </w:pPr>
    <w:r>
      <w:rPr>
        <w:rFonts w:hint="eastAsia" w:eastAsia="宋体"/>
        <w:lang w:eastAsia="zh-CN"/>
      </w:rPr>
      <w:t>《铁路运输经济法规》第</w:t>
    </w:r>
    <w:r>
      <w:rPr>
        <w:rFonts w:eastAsia="宋体"/>
        <w:lang w:eastAsia="zh-CN"/>
      </w:rPr>
      <w:t>3</w:t>
    </w:r>
    <w:r>
      <w:rPr>
        <w:rFonts w:hint="eastAsia" w:eastAsia="宋体"/>
        <w:lang w:eastAsia="zh-CN"/>
      </w:rPr>
      <w:t>页，共4页</w:t>
    </w:r>
  </w:p>
  <w:p>
    <w:pPr>
      <w:pStyle w:val="5"/>
      <w:rPr>
        <w:lang w:eastAsia="zh-C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eastAsia="宋体"/>
        <w:lang w:eastAsia="zh-CN"/>
      </w:rPr>
    </w:pPr>
    <w:r>
      <w:rPr>
        <w:rFonts w:hint="eastAsia" w:eastAsia="宋体"/>
        <w:lang w:eastAsia="zh-CN"/>
      </w:rPr>
      <w:t>《铁路运输经济法规》第</w:t>
    </w:r>
    <w:r>
      <w:rPr>
        <w:rFonts w:eastAsia="宋体"/>
        <w:lang w:eastAsia="zh-CN"/>
      </w:rPr>
      <w:t>2</w:t>
    </w:r>
    <w:r>
      <w:rPr>
        <w:rFonts w:hint="eastAsia" w:eastAsia="宋体"/>
        <w:lang w:eastAsia="zh-CN"/>
      </w:rPr>
      <w:t>页，共4页</w:t>
    </w:r>
  </w:p>
  <w:p>
    <w:pPr>
      <w:pStyle w:val="5"/>
      <w:rPr>
        <w:lang w:eastAsia="zh-CN"/>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eastAsia="宋体"/>
        <w:lang w:eastAsia="zh-CN"/>
      </w:rPr>
    </w:pPr>
    <w:r>
      <w:rPr>
        <w:rFonts w:hint="eastAsia" w:eastAsia="宋体"/>
        <w:lang w:eastAsia="zh-CN"/>
      </w:rPr>
      <w:t>《铁路运输经济法规》第</w:t>
    </w:r>
    <w:r>
      <w:rPr>
        <w:rFonts w:eastAsia="宋体"/>
        <w:lang w:eastAsia="zh-CN"/>
      </w:rPr>
      <w:t>2</w:t>
    </w:r>
    <w:r>
      <w:rPr>
        <w:rFonts w:hint="eastAsia" w:eastAsia="宋体"/>
        <w:lang w:eastAsia="zh-CN"/>
      </w:rPr>
      <w:t>页，共4页</w:t>
    </w:r>
  </w:p>
  <w:p>
    <w:pPr>
      <w:pStyle w:val="5"/>
      <w:rPr>
        <w:lang w:eastAsia="zh-CN"/>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eastAsia="宋体"/>
        <w:lang w:eastAsia="zh-CN"/>
      </w:rPr>
    </w:pPr>
    <w:r>
      <w:rPr>
        <w:rFonts w:hint="eastAsia" w:eastAsia="宋体"/>
        <w:lang w:eastAsia="zh-CN"/>
      </w:rPr>
      <w:t>《铁路运输经济法规》第</w:t>
    </w:r>
    <w:r>
      <w:rPr>
        <w:rFonts w:eastAsia="宋体"/>
        <w:lang w:eastAsia="zh-CN"/>
      </w:rPr>
      <w:t>4</w:t>
    </w:r>
    <w:r>
      <w:rPr>
        <w:rFonts w:hint="eastAsia" w:eastAsia="宋体"/>
        <w:lang w:eastAsia="zh-CN"/>
      </w:rPr>
      <w:t>页，共4页</w:t>
    </w:r>
  </w:p>
  <w:p>
    <w:pPr>
      <w:pStyle w:val="5"/>
      <w:rPr>
        <w:lang w:eastAsia="zh-CN"/>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eastAsia="宋体"/>
        <w:lang w:eastAsia="zh-CN"/>
      </w:rPr>
    </w:pPr>
    <w:r>
      <w:rPr>
        <w:rFonts w:hint="eastAsia" w:eastAsia="宋体"/>
        <w:lang w:eastAsia="zh-CN"/>
      </w:rPr>
      <w:t>《铁路运输经济法规》第</w:t>
    </w:r>
    <w:r>
      <w:rPr>
        <w:rFonts w:hint="eastAsia" w:eastAsia="宋体"/>
        <w:lang w:val="en-US" w:eastAsia="zh-CN"/>
      </w:rPr>
      <w:t>3</w:t>
    </w:r>
    <w:r>
      <w:rPr>
        <w:rFonts w:hint="eastAsia" w:eastAsia="宋体"/>
        <w:lang w:eastAsia="zh-CN"/>
      </w:rPr>
      <w:t>页，共4页</w:t>
    </w:r>
  </w:p>
  <w:p>
    <w:pPr>
      <w:pStyle w:val="5"/>
      <w:rPr>
        <w:rFonts w:hint="eastAsia"/>
        <w:lang w:eastAsia="zh-CN"/>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eastAsiaTheme="minorEastAsia"/>
        <w:szCs w:val="18"/>
        <w:lang w:eastAsia="zh-CN"/>
      </w:rPr>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defaultTabStop w:val="420"/>
  <w:evenAndOddHeaders w:val="1"/>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zcxOTM3ZjhjYTU4OTA1M2Q5YjE5ZDU1MGZlZDdjMzUifQ=="/>
  </w:docVars>
  <w:rsids>
    <w:rsidRoot w:val="001D3134"/>
    <w:rsid w:val="001D3134"/>
    <w:rsid w:val="004215F0"/>
    <w:rsid w:val="0062348D"/>
    <w:rsid w:val="00B678E9"/>
    <w:rsid w:val="026B1746"/>
    <w:rsid w:val="02906673"/>
    <w:rsid w:val="03B010BE"/>
    <w:rsid w:val="03C71E1C"/>
    <w:rsid w:val="045B23AB"/>
    <w:rsid w:val="04D706BD"/>
    <w:rsid w:val="06256242"/>
    <w:rsid w:val="08314768"/>
    <w:rsid w:val="08353F0A"/>
    <w:rsid w:val="0A964223"/>
    <w:rsid w:val="0E2916C5"/>
    <w:rsid w:val="129B0827"/>
    <w:rsid w:val="15195D4B"/>
    <w:rsid w:val="15295175"/>
    <w:rsid w:val="15F534B2"/>
    <w:rsid w:val="1717513E"/>
    <w:rsid w:val="19521885"/>
    <w:rsid w:val="19545342"/>
    <w:rsid w:val="197B7F92"/>
    <w:rsid w:val="1AA43E72"/>
    <w:rsid w:val="1BD82632"/>
    <w:rsid w:val="1C415740"/>
    <w:rsid w:val="1C827473"/>
    <w:rsid w:val="1D1C0D08"/>
    <w:rsid w:val="1E676003"/>
    <w:rsid w:val="21367339"/>
    <w:rsid w:val="22283916"/>
    <w:rsid w:val="26F51F08"/>
    <w:rsid w:val="296D75A4"/>
    <w:rsid w:val="29FE3160"/>
    <w:rsid w:val="2ACE7B07"/>
    <w:rsid w:val="2B520BFD"/>
    <w:rsid w:val="2D360FE3"/>
    <w:rsid w:val="2E7B631A"/>
    <w:rsid w:val="2E87046B"/>
    <w:rsid w:val="34B176EC"/>
    <w:rsid w:val="36F54E74"/>
    <w:rsid w:val="37DF230D"/>
    <w:rsid w:val="39CE1DD6"/>
    <w:rsid w:val="3B3A750D"/>
    <w:rsid w:val="3C935428"/>
    <w:rsid w:val="3E1A7945"/>
    <w:rsid w:val="41C9600D"/>
    <w:rsid w:val="42F425C9"/>
    <w:rsid w:val="44136C9F"/>
    <w:rsid w:val="46CE305D"/>
    <w:rsid w:val="47B70069"/>
    <w:rsid w:val="48E37E44"/>
    <w:rsid w:val="4CBD6984"/>
    <w:rsid w:val="4F7B5D77"/>
    <w:rsid w:val="50D92558"/>
    <w:rsid w:val="52671551"/>
    <w:rsid w:val="531743D9"/>
    <w:rsid w:val="53FA7327"/>
    <w:rsid w:val="57FB47AE"/>
    <w:rsid w:val="59CB0AE7"/>
    <w:rsid w:val="5AAA23F4"/>
    <w:rsid w:val="5AE1502C"/>
    <w:rsid w:val="5D00015E"/>
    <w:rsid w:val="5DBF0099"/>
    <w:rsid w:val="61CC6DC8"/>
    <w:rsid w:val="61F746E0"/>
    <w:rsid w:val="62F365E9"/>
    <w:rsid w:val="632266D4"/>
    <w:rsid w:val="64597336"/>
    <w:rsid w:val="658309B5"/>
    <w:rsid w:val="658F54DE"/>
    <w:rsid w:val="66F0012F"/>
    <w:rsid w:val="684B126A"/>
    <w:rsid w:val="685E6545"/>
    <w:rsid w:val="6BC71AEF"/>
    <w:rsid w:val="6C9618A5"/>
    <w:rsid w:val="6CFE7A78"/>
    <w:rsid w:val="6E8968AB"/>
    <w:rsid w:val="6FD81683"/>
    <w:rsid w:val="728038A7"/>
    <w:rsid w:val="72C510FF"/>
    <w:rsid w:val="7300703B"/>
    <w:rsid w:val="74651452"/>
    <w:rsid w:val="787967BC"/>
    <w:rsid w:val="7B884CF0"/>
    <w:rsid w:val="7F246E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3">
    <w:name w:val="heading 1"/>
    <w:basedOn w:val="1"/>
    <w:next w:val="1"/>
    <w:qFormat/>
    <w:uiPriority w:val="0"/>
    <w:pPr>
      <w:keepNext/>
      <w:keepLines/>
      <w:spacing w:before="340" w:after="330" w:line="576" w:lineRule="auto"/>
      <w:outlineLvl w:val="0"/>
    </w:pPr>
    <w:rPr>
      <w:b/>
      <w:kern w:val="44"/>
      <w:sz w:val="44"/>
    </w:rPr>
  </w:style>
  <w:style w:type="character" w:default="1" w:styleId="9">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rPr>
  </w:style>
  <w:style w:type="paragraph" w:styleId="4">
    <w:name w:val="Plain Text"/>
    <w:basedOn w:val="1"/>
    <w:qFormat/>
    <w:uiPriority w:val="0"/>
    <w:rPr>
      <w:rFonts w:ascii="宋体" w:hAnsi="Courier New" w:cs="Courier New"/>
      <w:kern w:val="2"/>
    </w:rPr>
  </w:style>
  <w:style w:type="paragraph" w:styleId="5">
    <w:name w:val="footer"/>
    <w:basedOn w:val="1"/>
    <w:qFormat/>
    <w:uiPriority w:val="0"/>
    <w:pPr>
      <w:tabs>
        <w:tab w:val="center" w:pos="4153"/>
        <w:tab w:val="right" w:pos="8306"/>
      </w:tabs>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table" w:styleId="8">
    <w:name w:val="Table Grid"/>
    <w:basedOn w:val="7"/>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382</Words>
  <Characters>2178</Characters>
  <Lines>18</Lines>
  <Paragraphs>5</Paragraphs>
  <TotalTime>0</TotalTime>
  <ScaleCrop>false</ScaleCrop>
  <LinksUpToDate>false</LinksUpToDate>
  <CharactersWithSpaces>2555</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2022-06-07T13:02:00Z</dcterms:created>
  <dc:creator>meiqiang</dc:creator>
  <cp:lastModifiedBy>Administrator</cp:lastModifiedBy>
  <dcterms:modified xsi:type="dcterms:W3CDTF">2023-12-10T16:09:02Z</dcterms:modified>
  <dc:subject>江西工程学院教务处</dc:subject>
  <dc:title>江西工程学院教务处</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2023-11-23T18:37:19Z</vt:filetime>
  </property>
  <property fmtid="{D5CDD505-2E9C-101B-9397-08002B2CF9AE}" pid="4" name="KSOProductBuildVer">
    <vt:lpwstr>2052-12.1.0.15990</vt:lpwstr>
  </property>
  <property fmtid="{D5CDD505-2E9C-101B-9397-08002B2CF9AE}" pid="5" name="ICV">
    <vt:lpwstr>182E2223E39C4FCE914BB92E3BCABEEB_12</vt:lpwstr>
  </property>
</Properties>
</file>